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6F1F6" w14:textId="77777777" w:rsidR="00DD7F05" w:rsidRDefault="00DD7F05" w:rsidP="00DD7F05">
      <w:pPr>
        <w:spacing w:after="0" w:line="240" w:lineRule="auto"/>
        <w:jc w:val="both"/>
        <w:rPr>
          <w:rFonts w:ascii="Times New Roman" w:eastAsia="Calibri" w:hAnsi="Times New Roman" w:cs="Times New Roman"/>
          <w:b/>
          <w:color w:val="000000"/>
          <w:sz w:val="32"/>
          <w:szCs w:val="32"/>
        </w:rPr>
      </w:pPr>
      <w:r>
        <w:rPr>
          <w:i/>
          <w:noProof/>
          <w:color w:val="000000"/>
          <w:sz w:val="18"/>
        </w:rPr>
        <w:drawing>
          <wp:inline distT="0" distB="0" distL="0" distR="0" wp14:anchorId="620B7325" wp14:editId="6C4D448E">
            <wp:extent cx="5708821" cy="972064"/>
            <wp:effectExtent l="0" t="0" r="635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0642" cy="972374"/>
                    </a:xfrm>
                    <a:prstGeom prst="rect">
                      <a:avLst/>
                    </a:prstGeom>
                  </pic:spPr>
                </pic:pic>
              </a:graphicData>
            </a:graphic>
          </wp:inline>
        </w:drawing>
      </w:r>
      <w:r w:rsidRPr="00FE39CB">
        <w:rPr>
          <w:rFonts w:eastAsia="Times"/>
          <w:b/>
          <w:color w:val="000000"/>
          <w:sz w:val="32"/>
          <w:szCs w:val="32"/>
        </w:rPr>
        <w:t xml:space="preserve"> </w:t>
      </w:r>
      <w:r w:rsidRPr="00DD7F05">
        <w:rPr>
          <w:rFonts w:ascii="Times New Roman" w:eastAsia="Calibri" w:hAnsi="Times New Roman" w:cs="Times New Roman"/>
          <w:b/>
          <w:color w:val="000000"/>
          <w:sz w:val="32"/>
          <w:szCs w:val="32"/>
        </w:rPr>
        <w:t>P</w:t>
      </w:r>
      <w:r w:rsidRPr="00DD7F05">
        <w:rPr>
          <w:rFonts w:ascii="Times New Roman" w:eastAsia="Calibri" w:hAnsi="Times New Roman" w:cs="Times New Roman"/>
          <w:b/>
          <w:color w:val="000000"/>
          <w:sz w:val="32"/>
          <w:szCs w:val="32"/>
          <w:lang w:val="id-ID"/>
        </w:rPr>
        <w:t>emberdayaan Usaha Mikro Kecil dan Menengah (UMKM) di Kabupaten Minahasa</w:t>
      </w:r>
      <w:r>
        <w:rPr>
          <w:rFonts w:ascii="Times New Roman" w:eastAsia="Calibri" w:hAnsi="Times New Roman" w:cs="Times New Roman"/>
          <w:b/>
          <w:color w:val="000000"/>
          <w:sz w:val="32"/>
          <w:szCs w:val="32"/>
        </w:rPr>
        <w:t xml:space="preserve"> </w:t>
      </w:r>
      <w:r w:rsidRPr="00DD7F05">
        <w:rPr>
          <w:rFonts w:ascii="Times New Roman" w:hAnsi="Times New Roman" w:cs="Times New Roman"/>
          <w:b/>
          <w:bCs/>
          <w:sz w:val="32"/>
          <w:szCs w:val="32"/>
          <w:lang w:val="id-ID"/>
        </w:rPr>
        <w:t xml:space="preserve">(studi pada </w:t>
      </w:r>
      <w:proofErr w:type="gramStart"/>
      <w:r w:rsidRPr="00DD7F05">
        <w:rPr>
          <w:rFonts w:ascii="Times New Roman" w:hAnsi="Times New Roman" w:cs="Times New Roman"/>
          <w:b/>
          <w:bCs/>
          <w:sz w:val="32"/>
          <w:szCs w:val="32"/>
          <w:lang w:val="id-ID"/>
        </w:rPr>
        <w:t>dinas</w:t>
      </w:r>
      <w:proofErr w:type="gramEnd"/>
      <w:r w:rsidRPr="00DD7F05">
        <w:rPr>
          <w:rFonts w:ascii="Times New Roman" w:hAnsi="Times New Roman" w:cs="Times New Roman"/>
          <w:b/>
          <w:bCs/>
          <w:sz w:val="32"/>
          <w:szCs w:val="32"/>
          <w:lang w:val="id-ID"/>
        </w:rPr>
        <w:t xml:space="preserve"> koperasi dan ukm kabupaten minahasa)</w:t>
      </w:r>
    </w:p>
    <w:p w14:paraId="7F6B1215" w14:textId="282D0FD5" w:rsidR="00DD7F05" w:rsidRPr="00DF3071" w:rsidRDefault="00DD7F05" w:rsidP="00A720E1">
      <w:pPr>
        <w:spacing w:after="0" w:line="240" w:lineRule="auto"/>
        <w:jc w:val="both"/>
        <w:rPr>
          <w:rFonts w:ascii="Times New Roman" w:eastAsia="Calibri" w:hAnsi="Times New Roman" w:cs="Times New Roman"/>
          <w:b/>
          <w:color w:val="000000"/>
          <w:sz w:val="28"/>
          <w:szCs w:val="32"/>
        </w:rPr>
      </w:pPr>
      <w:proofErr w:type="spellStart"/>
      <w:r w:rsidRPr="00DF3071">
        <w:rPr>
          <w:rFonts w:ascii="Times New Roman" w:hAnsi="Times New Roman" w:cs="Times New Roman"/>
          <w:i/>
          <w:color w:val="000000"/>
          <w:sz w:val="20"/>
          <w:szCs w:val="18"/>
        </w:rPr>
        <w:t>Jurnal</w:t>
      </w:r>
      <w:proofErr w:type="spellEnd"/>
      <w:r w:rsidRPr="00DF3071">
        <w:rPr>
          <w:rFonts w:ascii="Times New Roman" w:hAnsi="Times New Roman" w:cs="Times New Roman"/>
          <w:i/>
          <w:color w:val="000000"/>
          <w:sz w:val="20"/>
          <w:szCs w:val="18"/>
        </w:rPr>
        <w:t xml:space="preserve"> </w:t>
      </w:r>
      <w:proofErr w:type="spellStart"/>
      <w:r w:rsidRPr="00DF3071">
        <w:rPr>
          <w:rFonts w:ascii="Times New Roman" w:hAnsi="Times New Roman" w:cs="Times New Roman"/>
          <w:i/>
          <w:color w:val="000000"/>
          <w:sz w:val="20"/>
          <w:szCs w:val="18"/>
        </w:rPr>
        <w:t>Administrativus</w:t>
      </w:r>
      <w:proofErr w:type="spellEnd"/>
      <w:r w:rsidRPr="00DF3071">
        <w:rPr>
          <w:rFonts w:ascii="Times New Roman" w:hAnsi="Times New Roman" w:cs="Times New Roman"/>
          <w:i/>
          <w:color w:val="000000"/>
          <w:sz w:val="20"/>
          <w:szCs w:val="18"/>
        </w:rPr>
        <w:t xml:space="preserve"> </w:t>
      </w:r>
      <w:proofErr w:type="spellStart"/>
      <w:r w:rsidRPr="00DF3071">
        <w:rPr>
          <w:rFonts w:ascii="Times New Roman" w:hAnsi="Times New Roman" w:cs="Times New Roman"/>
          <w:i/>
          <w:color w:val="000000"/>
          <w:sz w:val="20"/>
          <w:szCs w:val="18"/>
        </w:rPr>
        <w:t>Vol</w:t>
      </w:r>
      <w:proofErr w:type="spellEnd"/>
      <w:r w:rsidRPr="00DF3071">
        <w:rPr>
          <w:rFonts w:ascii="Times New Roman" w:hAnsi="Times New Roman" w:cs="Times New Roman"/>
          <w:i/>
          <w:color w:val="000000"/>
          <w:sz w:val="20"/>
          <w:szCs w:val="18"/>
        </w:rPr>
        <w:t xml:space="preserve"> 2 No 3, E-ISSN 3026-3018</w:t>
      </w:r>
    </w:p>
    <w:p w14:paraId="49A19EF9" w14:textId="79B3BBC8" w:rsidR="00DD7F05" w:rsidRDefault="00DD7F05" w:rsidP="00A720E1">
      <w:pPr>
        <w:spacing w:after="0" w:line="240" w:lineRule="auto"/>
        <w:jc w:val="both"/>
        <w:textDirection w:val="btLr"/>
        <w:rPr>
          <w:rFonts w:ascii="Times New Roman" w:hAnsi="Times New Roman" w:cs="Times New Roman"/>
          <w:i/>
          <w:color w:val="000000"/>
          <w:sz w:val="20"/>
          <w:szCs w:val="18"/>
        </w:rPr>
      </w:pPr>
      <w:r w:rsidRPr="00DD7F05">
        <w:rPr>
          <w:rFonts w:ascii="Times New Roman" w:hAnsi="Times New Roman" w:cs="Times New Roman"/>
          <w:i/>
          <w:color w:val="000000"/>
          <w:sz w:val="20"/>
          <w:szCs w:val="18"/>
        </w:rPr>
        <w:t xml:space="preserve">© </w:t>
      </w:r>
      <w:proofErr w:type="spellStart"/>
      <w:r w:rsidR="00554262">
        <w:rPr>
          <w:rFonts w:ascii="Times New Roman" w:hAnsi="Times New Roman" w:cs="Times New Roman"/>
          <w:i/>
          <w:color w:val="000000"/>
          <w:sz w:val="20"/>
          <w:szCs w:val="18"/>
        </w:rPr>
        <w:t>Tahun</w:t>
      </w:r>
      <w:proofErr w:type="spellEnd"/>
      <w:r w:rsidR="00554262">
        <w:rPr>
          <w:rFonts w:ascii="Times New Roman" w:hAnsi="Times New Roman" w:cs="Times New Roman"/>
          <w:i/>
          <w:color w:val="000000"/>
          <w:sz w:val="20"/>
          <w:szCs w:val="18"/>
        </w:rPr>
        <w:t xml:space="preserve"> IAN FISH </w:t>
      </w:r>
      <w:r w:rsidRPr="00DD7F05">
        <w:rPr>
          <w:rFonts w:ascii="Times New Roman" w:hAnsi="Times New Roman" w:cs="Times New Roman"/>
          <w:i/>
          <w:color w:val="000000"/>
          <w:sz w:val="20"/>
          <w:szCs w:val="18"/>
        </w:rPr>
        <w:t xml:space="preserve">UNIMA. All right </w:t>
      </w:r>
      <w:proofErr w:type="gramStart"/>
      <w:r w:rsidRPr="00DD7F05">
        <w:rPr>
          <w:rFonts w:ascii="Times New Roman" w:hAnsi="Times New Roman" w:cs="Times New Roman"/>
          <w:i/>
          <w:color w:val="000000"/>
          <w:sz w:val="20"/>
          <w:szCs w:val="18"/>
        </w:rPr>
        <w:t>reserved</w:t>
      </w:r>
      <w:r w:rsidRPr="00DD7F05">
        <w:rPr>
          <w:rFonts w:ascii="Times New Roman" w:hAnsi="Times New Roman" w:cs="Times New Roman"/>
          <w:sz w:val="20"/>
          <w:szCs w:val="18"/>
        </w:rPr>
        <w:t xml:space="preserve"> </w:t>
      </w:r>
      <w:r w:rsidRPr="00DD7F05">
        <w:rPr>
          <w:rFonts w:ascii="Times New Roman" w:hAnsi="Times New Roman" w:cs="Times New Roman"/>
          <w:i/>
          <w:color w:val="000000"/>
          <w:sz w:val="20"/>
          <w:szCs w:val="18"/>
        </w:rPr>
        <w:t xml:space="preserve"> ISSN</w:t>
      </w:r>
      <w:proofErr w:type="gramEnd"/>
    </w:p>
    <w:p w14:paraId="7A25AE1C" w14:textId="003FBE0F" w:rsidR="00DF3071" w:rsidRPr="00843698" w:rsidRDefault="00DF3071" w:rsidP="00A720E1">
      <w:pPr>
        <w:spacing w:after="0" w:line="240" w:lineRule="auto"/>
        <w:rPr>
          <w:rFonts w:ascii="Times New Roman" w:hAnsi="Times New Roman" w:cs="Times New Roman"/>
          <w:sz w:val="18"/>
          <w:szCs w:val="18"/>
          <w:vertAlign w:val="superscript"/>
        </w:rPr>
      </w:pPr>
      <w:r>
        <w:rPr>
          <w:rFonts w:ascii="Times New Roman" w:hAnsi="Times New Roman" w:cs="Times New Roman"/>
          <w:sz w:val="18"/>
          <w:szCs w:val="18"/>
        </w:rPr>
        <w:t xml:space="preserve"> </w:t>
      </w:r>
      <w:r>
        <w:rPr>
          <w:rFonts w:ascii="Times New Roman" w:hAnsi="Times New Roman" w:cs="Times New Roman"/>
          <w:sz w:val="18"/>
          <w:szCs w:val="18"/>
          <w:lang w:val="id-ID"/>
        </w:rPr>
        <w:t>A.R. Dilapanga</w:t>
      </w:r>
      <w:r w:rsidR="00843698">
        <w:rPr>
          <w:rFonts w:ascii="Times New Roman" w:hAnsi="Times New Roman" w:cs="Times New Roman"/>
          <w:sz w:val="18"/>
          <w:szCs w:val="18"/>
          <w:vertAlign w:val="superscript"/>
        </w:rPr>
        <w:t>1</w:t>
      </w:r>
      <w:r>
        <w:rPr>
          <w:rFonts w:ascii="Times New Roman" w:hAnsi="Times New Roman" w:cs="Times New Roman"/>
          <w:sz w:val="18"/>
          <w:szCs w:val="18"/>
        </w:rPr>
        <w:t xml:space="preserve">, </w:t>
      </w:r>
      <w:r>
        <w:rPr>
          <w:rFonts w:ascii="Times New Roman" w:hAnsi="Times New Roman" w:cs="Times New Roman"/>
          <w:sz w:val="18"/>
          <w:szCs w:val="18"/>
          <w:lang w:val="id-ID"/>
        </w:rPr>
        <w:t>Fitri H. Mamonto</w:t>
      </w:r>
      <w:r w:rsidR="00843698">
        <w:rPr>
          <w:rFonts w:ascii="Times New Roman" w:hAnsi="Times New Roman" w:cs="Times New Roman"/>
          <w:sz w:val="18"/>
          <w:szCs w:val="18"/>
          <w:vertAlign w:val="superscript"/>
        </w:rPr>
        <w:t>2</w:t>
      </w:r>
      <w:r w:rsidR="00843698">
        <w:rPr>
          <w:rFonts w:ascii="Times New Roman" w:hAnsi="Times New Roman" w:cs="Times New Roman"/>
          <w:sz w:val="18"/>
          <w:szCs w:val="18"/>
        </w:rPr>
        <w:t>,Chelsi Karamoy</w:t>
      </w:r>
      <w:r w:rsidR="00843698">
        <w:rPr>
          <w:rFonts w:ascii="Times New Roman" w:hAnsi="Times New Roman" w:cs="Times New Roman"/>
          <w:sz w:val="18"/>
          <w:szCs w:val="18"/>
          <w:vertAlign w:val="superscript"/>
        </w:rPr>
        <w:t>3</w:t>
      </w:r>
    </w:p>
    <w:p w14:paraId="585C8D4C" w14:textId="12956980" w:rsidR="00DD7F05" w:rsidRDefault="00DD7F05" w:rsidP="00A720E1">
      <w:pPr>
        <w:spacing w:after="0" w:line="240" w:lineRule="auto"/>
        <w:rPr>
          <w:rFonts w:ascii="Times New Roman" w:eastAsia="Times" w:hAnsi="Times New Roman" w:cs="Times New Roman"/>
          <w:sz w:val="20"/>
        </w:rPr>
      </w:pPr>
      <w:r w:rsidRPr="00DD7F05">
        <w:rPr>
          <w:rFonts w:ascii="Times New Roman" w:hAnsi="Times New Roman" w:cs="Times New Roman"/>
          <w:b/>
          <w:iCs/>
          <w:sz w:val="20"/>
          <w:szCs w:val="18"/>
          <w:vertAlign w:val="superscript"/>
        </w:rPr>
        <w:t>123</w:t>
      </w:r>
      <w:r w:rsidRPr="00DD7F05">
        <w:rPr>
          <w:rFonts w:ascii="Times New Roman" w:hAnsi="Times New Roman" w:cs="Times New Roman"/>
          <w:b/>
          <w:iCs/>
          <w:sz w:val="20"/>
          <w:szCs w:val="18"/>
        </w:rPr>
        <w:t xml:space="preserve"> Prodi </w:t>
      </w:r>
      <w:proofErr w:type="spellStart"/>
      <w:r w:rsidRPr="00DD7F05">
        <w:rPr>
          <w:rFonts w:ascii="Times New Roman" w:hAnsi="Times New Roman" w:cs="Times New Roman"/>
          <w:b/>
          <w:iCs/>
          <w:sz w:val="20"/>
          <w:szCs w:val="18"/>
        </w:rPr>
        <w:t>Ilmu</w:t>
      </w:r>
      <w:proofErr w:type="spellEnd"/>
      <w:r w:rsidRPr="00DD7F05">
        <w:rPr>
          <w:rFonts w:ascii="Times New Roman" w:hAnsi="Times New Roman" w:cs="Times New Roman"/>
          <w:b/>
          <w:iCs/>
          <w:sz w:val="20"/>
          <w:szCs w:val="18"/>
        </w:rPr>
        <w:t xml:space="preserve"> </w:t>
      </w:r>
      <w:proofErr w:type="spellStart"/>
      <w:r w:rsidRPr="00DD7F05">
        <w:rPr>
          <w:rFonts w:ascii="Times New Roman" w:hAnsi="Times New Roman" w:cs="Times New Roman"/>
          <w:b/>
          <w:iCs/>
          <w:sz w:val="20"/>
          <w:szCs w:val="18"/>
        </w:rPr>
        <w:t>Administrasi</w:t>
      </w:r>
      <w:proofErr w:type="spellEnd"/>
      <w:r w:rsidRPr="00DD7F05">
        <w:rPr>
          <w:rFonts w:ascii="Times New Roman" w:hAnsi="Times New Roman" w:cs="Times New Roman"/>
          <w:b/>
          <w:iCs/>
          <w:sz w:val="20"/>
          <w:szCs w:val="18"/>
        </w:rPr>
        <w:t xml:space="preserve"> Negara, </w:t>
      </w:r>
      <w:proofErr w:type="spellStart"/>
      <w:r w:rsidRPr="00DD7F05">
        <w:rPr>
          <w:rFonts w:ascii="Times New Roman" w:hAnsi="Times New Roman" w:cs="Times New Roman"/>
          <w:b/>
          <w:iCs/>
          <w:sz w:val="20"/>
          <w:szCs w:val="18"/>
        </w:rPr>
        <w:t>Universitas</w:t>
      </w:r>
      <w:proofErr w:type="spellEnd"/>
      <w:r w:rsidRPr="00DD7F05">
        <w:rPr>
          <w:rFonts w:ascii="Times New Roman" w:hAnsi="Times New Roman" w:cs="Times New Roman"/>
          <w:b/>
          <w:iCs/>
          <w:sz w:val="20"/>
          <w:szCs w:val="18"/>
        </w:rPr>
        <w:t xml:space="preserve"> </w:t>
      </w:r>
      <w:proofErr w:type="spellStart"/>
      <w:r w:rsidRPr="00DD7F05">
        <w:rPr>
          <w:rFonts w:ascii="Times New Roman" w:hAnsi="Times New Roman" w:cs="Times New Roman"/>
          <w:b/>
          <w:iCs/>
          <w:sz w:val="20"/>
          <w:szCs w:val="18"/>
        </w:rPr>
        <w:t>Negeri</w:t>
      </w:r>
      <w:proofErr w:type="spellEnd"/>
      <w:r w:rsidRPr="00DD7F05">
        <w:rPr>
          <w:rFonts w:ascii="Times New Roman" w:hAnsi="Times New Roman" w:cs="Times New Roman"/>
          <w:b/>
          <w:iCs/>
          <w:sz w:val="20"/>
          <w:szCs w:val="18"/>
        </w:rPr>
        <w:t xml:space="preserve"> Manado, Indonesia</w:t>
      </w:r>
      <w:r w:rsidRPr="00DD7F05">
        <w:rPr>
          <w:rFonts w:ascii="Times New Roman" w:eastAsia="Times" w:hAnsi="Times New Roman" w:cs="Times New Roman"/>
          <w:sz w:val="20"/>
        </w:rPr>
        <w:tab/>
      </w:r>
    </w:p>
    <w:p w14:paraId="01C8CC4D" w14:textId="6B157980" w:rsidR="00DF3071" w:rsidRDefault="00DF3071" w:rsidP="00A720E1">
      <w:pPr>
        <w:spacing w:after="0" w:line="240" w:lineRule="auto"/>
        <w:rPr>
          <w:sz w:val="18"/>
          <w:szCs w:val="18"/>
          <w:lang w:val="id-ID"/>
        </w:rPr>
      </w:pPr>
      <w:r>
        <w:rPr>
          <w:rFonts w:ascii="Times New Roman" w:hAnsi="Times New Roman" w:cs="Times New Roman"/>
          <w:sz w:val="18"/>
          <w:szCs w:val="18"/>
          <w:lang w:val="id-ID"/>
        </w:rPr>
        <w:t xml:space="preserve"> </w:t>
      </w:r>
      <w:hyperlink r:id="rId10" w:history="1">
        <w:r w:rsidRPr="00581CA9">
          <w:rPr>
            <w:rStyle w:val="Hyperlink"/>
            <w:sz w:val="18"/>
            <w:szCs w:val="18"/>
            <w:lang w:val="id-ID"/>
          </w:rPr>
          <w:t>abdulrahmandilapanga@unima.ac.id</w:t>
        </w:r>
      </w:hyperlink>
      <w:r>
        <w:rPr>
          <w:sz w:val="18"/>
          <w:szCs w:val="18"/>
          <w:lang w:val="id-ID"/>
        </w:rPr>
        <w:t xml:space="preserve"> </w:t>
      </w:r>
      <w:r>
        <w:rPr>
          <w:sz w:val="18"/>
          <w:szCs w:val="18"/>
        </w:rPr>
        <w:t>,</w:t>
      </w:r>
      <w:hyperlink r:id="rId11" w:history="1">
        <w:r w:rsidRPr="00581CA9">
          <w:rPr>
            <w:rStyle w:val="Hyperlink"/>
            <w:sz w:val="18"/>
            <w:szCs w:val="18"/>
            <w:lang w:val="id-ID"/>
          </w:rPr>
          <w:t>fitrimamonto@unima.ac.id</w:t>
        </w:r>
      </w:hyperlink>
      <w:r w:rsidR="00843698">
        <w:rPr>
          <w:sz w:val="18"/>
          <w:szCs w:val="18"/>
          <w:lang w:val="id-ID"/>
        </w:rPr>
        <w:t xml:space="preserve"> ,</w:t>
      </w:r>
      <w:r w:rsidR="00843698" w:rsidRPr="00843698">
        <w:t xml:space="preserve"> </w:t>
      </w:r>
      <w:hyperlink r:id="rId12" w:history="1">
        <w:r w:rsidR="00843698" w:rsidRPr="00581CA9">
          <w:rPr>
            <w:rStyle w:val="Hyperlink"/>
            <w:rFonts w:ascii="Times New Roman" w:hAnsi="Times New Roman" w:cs="Times New Roman"/>
            <w:sz w:val="18"/>
            <w:szCs w:val="18"/>
            <w:lang w:val="id-ID"/>
          </w:rPr>
          <w:t>chelsiakaramoy1@gmail.com</w:t>
        </w:r>
      </w:hyperlink>
      <w:r w:rsidRPr="007C2A31">
        <w:rPr>
          <w:sz w:val="18"/>
          <w:szCs w:val="18"/>
          <w:lang w:val="id-ID"/>
        </w:rPr>
        <w:t xml:space="preserve">  </w:t>
      </w:r>
    </w:p>
    <w:p w14:paraId="08FD1AC3" w14:textId="77777777" w:rsidR="00DF3071" w:rsidRPr="00DF3071" w:rsidRDefault="00DF3071" w:rsidP="00A720E1">
      <w:pPr>
        <w:spacing w:after="0" w:line="240" w:lineRule="auto"/>
        <w:rPr>
          <w:rFonts w:ascii="Times New Roman" w:hAnsi="Times New Roman" w:cs="Times New Roman"/>
          <w:sz w:val="18"/>
          <w:szCs w:val="18"/>
          <w:vertAlign w:val="superscript"/>
        </w:rPr>
      </w:pPr>
    </w:p>
    <w:tbl>
      <w:tblPr>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DD7F05" w14:paraId="4855E9EE" w14:textId="77777777" w:rsidTr="00FD18B3">
        <w:trPr>
          <w:jc w:val="center"/>
        </w:trPr>
        <w:tc>
          <w:tcPr>
            <w:tcW w:w="2319" w:type="dxa"/>
            <w:tcBorders>
              <w:top w:val="single" w:sz="4" w:space="0" w:color="000000"/>
              <w:bottom w:val="single" w:sz="4" w:space="0" w:color="000000"/>
            </w:tcBorders>
          </w:tcPr>
          <w:p w14:paraId="71A58A74" w14:textId="77777777" w:rsidR="00DD7F05" w:rsidRDefault="00DD7F05" w:rsidP="00FD18B3">
            <w:pPr>
              <w:keepNext/>
              <w:pBdr>
                <w:top w:val="nil"/>
                <w:left w:val="nil"/>
                <w:bottom w:val="nil"/>
                <w:right w:val="nil"/>
                <w:between w:val="nil"/>
              </w:pBdr>
              <w:spacing w:before="220" w:line="240" w:lineRule="auto"/>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14:paraId="76BD68EB" w14:textId="77777777" w:rsidR="00DD7F05" w:rsidRDefault="00DD7F05" w:rsidP="00FD18B3">
            <w:pPr>
              <w:rPr>
                <w:rFonts w:ascii="Times" w:eastAsia="Times" w:hAnsi="Times" w:cs="Times"/>
              </w:rPr>
            </w:pPr>
          </w:p>
        </w:tc>
        <w:tc>
          <w:tcPr>
            <w:tcW w:w="6341" w:type="dxa"/>
            <w:tcBorders>
              <w:top w:val="single" w:sz="4" w:space="0" w:color="000000"/>
              <w:bottom w:val="single" w:sz="4" w:space="0" w:color="000000"/>
            </w:tcBorders>
          </w:tcPr>
          <w:p w14:paraId="5B6EE50C" w14:textId="77777777" w:rsidR="00DD7F05" w:rsidRDefault="00DD7F05" w:rsidP="00FD18B3">
            <w:pPr>
              <w:keepNext/>
              <w:pBdr>
                <w:top w:val="nil"/>
                <w:left w:val="nil"/>
                <w:bottom w:val="nil"/>
                <w:right w:val="nil"/>
                <w:between w:val="nil"/>
              </w:pBdr>
              <w:spacing w:before="220" w:line="240" w:lineRule="auto"/>
              <w:rPr>
                <w:rFonts w:ascii="Times" w:eastAsia="Times" w:hAnsi="Times" w:cs="Times"/>
                <w:b/>
                <w:color w:val="000000"/>
              </w:rPr>
            </w:pPr>
            <w:r>
              <w:rPr>
                <w:rFonts w:ascii="Times" w:eastAsia="Times" w:hAnsi="Times" w:cs="Times"/>
                <w:smallCaps/>
                <w:color w:val="000000"/>
              </w:rPr>
              <w:t>A B S T R A C T</w:t>
            </w:r>
          </w:p>
        </w:tc>
      </w:tr>
      <w:tr w:rsidR="00DD7F05" w14:paraId="4A64F9D4" w14:textId="77777777" w:rsidTr="00FD18B3">
        <w:trPr>
          <w:trHeight w:val="748"/>
          <w:jc w:val="center"/>
        </w:trPr>
        <w:tc>
          <w:tcPr>
            <w:tcW w:w="2319" w:type="dxa"/>
            <w:vMerge w:val="restart"/>
            <w:tcBorders>
              <w:top w:val="single" w:sz="4" w:space="0" w:color="000000"/>
            </w:tcBorders>
          </w:tcPr>
          <w:p w14:paraId="22FC30DF" w14:textId="77777777" w:rsidR="00DD7F05" w:rsidRDefault="00DD7F05" w:rsidP="00FD18B3">
            <w:pPr>
              <w:spacing w:line="240" w:lineRule="auto"/>
              <w:rPr>
                <w:rFonts w:ascii="Times" w:eastAsia="Times" w:hAnsi="Times" w:cs="Times"/>
                <w:b/>
                <w:i/>
              </w:rPr>
            </w:pPr>
            <w:r>
              <w:rPr>
                <w:rFonts w:ascii="Times" w:eastAsia="Times" w:hAnsi="Times" w:cs="Times"/>
                <w:b/>
                <w:i/>
              </w:rPr>
              <w:t>Key word:</w:t>
            </w:r>
          </w:p>
          <w:p w14:paraId="1A881D36" w14:textId="504711BE" w:rsidR="00DD7F05" w:rsidRPr="00A720E1" w:rsidRDefault="00DD7F05" w:rsidP="00DD7F05">
            <w:pPr>
              <w:spacing w:line="240" w:lineRule="auto"/>
              <w:rPr>
                <w:rStyle w:val="Hyperlink"/>
                <w:rFonts w:ascii="Times New Roman" w:hAnsi="Times New Roman" w:cs="Times New Roman"/>
                <w:b/>
                <w:bCs/>
                <w:i/>
                <w:iCs/>
              </w:rPr>
            </w:pPr>
            <w:r w:rsidRPr="00A720E1">
              <w:rPr>
                <w:rFonts w:ascii="Times New Roman" w:hAnsi="Times New Roman" w:cs="Times New Roman"/>
                <w:b/>
                <w:bCs/>
                <w:i/>
                <w:iCs/>
                <w:sz w:val="18"/>
                <w:szCs w:val="18"/>
                <w:lang w:val="id-ID"/>
              </w:rPr>
              <w:t>Empowerment of SME’s</w:t>
            </w:r>
            <w:r w:rsidR="00A720E1" w:rsidRPr="00A720E1">
              <w:rPr>
                <w:rFonts w:ascii="Times New Roman" w:hAnsi="Times New Roman" w:cs="Times New Roman"/>
                <w:b/>
                <w:bCs/>
                <w:i/>
                <w:iCs/>
                <w:sz w:val="18"/>
                <w:szCs w:val="18"/>
              </w:rPr>
              <w:t xml:space="preserve">, Office SME’S </w:t>
            </w:r>
            <w:proofErr w:type="spellStart"/>
            <w:r w:rsidR="00A720E1" w:rsidRPr="00A720E1">
              <w:rPr>
                <w:rFonts w:ascii="Times New Roman" w:hAnsi="Times New Roman" w:cs="Times New Roman"/>
                <w:b/>
                <w:bCs/>
                <w:i/>
                <w:iCs/>
                <w:sz w:val="18"/>
                <w:szCs w:val="18"/>
              </w:rPr>
              <w:t>Minahasa</w:t>
            </w:r>
            <w:proofErr w:type="spellEnd"/>
            <w:r w:rsidR="00A720E1" w:rsidRPr="00A720E1">
              <w:rPr>
                <w:rFonts w:ascii="Times New Roman" w:hAnsi="Times New Roman" w:cs="Times New Roman"/>
                <w:b/>
                <w:bCs/>
                <w:i/>
                <w:iCs/>
                <w:sz w:val="18"/>
                <w:szCs w:val="18"/>
              </w:rPr>
              <w:t xml:space="preserve"> Regency</w:t>
            </w:r>
          </w:p>
          <w:p w14:paraId="51B099F5" w14:textId="77777777" w:rsidR="003B208B" w:rsidRPr="00811C9D" w:rsidRDefault="003B208B" w:rsidP="003B208B">
            <w:pPr>
              <w:rPr>
                <w:rFonts w:ascii="Times" w:eastAsia="Times" w:hAnsi="Times" w:cs="Times"/>
              </w:rPr>
            </w:pPr>
            <w:r>
              <w:rPr>
                <w:rFonts w:ascii="Times" w:eastAsia="Times" w:hAnsi="Times" w:cs="Times"/>
              </w:rPr>
              <w:t xml:space="preserve">Accepted: 15 </w:t>
            </w:r>
            <w:proofErr w:type="spellStart"/>
            <w:r>
              <w:rPr>
                <w:rFonts w:ascii="Times" w:eastAsia="Times" w:hAnsi="Times" w:cs="Times"/>
              </w:rPr>
              <w:t>Juli</w:t>
            </w:r>
            <w:proofErr w:type="spellEnd"/>
            <w:r>
              <w:rPr>
                <w:rFonts w:ascii="Times" w:eastAsia="Times" w:hAnsi="Times" w:cs="Times"/>
              </w:rPr>
              <w:t xml:space="preserve"> 2024</w:t>
            </w:r>
          </w:p>
          <w:p w14:paraId="7F0F1A60" w14:textId="77777777" w:rsidR="003B208B" w:rsidRPr="00811C9D" w:rsidRDefault="003B208B" w:rsidP="003B208B">
            <w:pPr>
              <w:rPr>
                <w:rFonts w:ascii="Times" w:eastAsia="Times" w:hAnsi="Times" w:cs="Times"/>
              </w:rPr>
            </w:pPr>
            <w:r>
              <w:rPr>
                <w:rFonts w:ascii="Times" w:eastAsia="Times" w:hAnsi="Times" w:cs="Times"/>
              </w:rPr>
              <w:t xml:space="preserve">Revised :  20 </w:t>
            </w:r>
            <w:proofErr w:type="spellStart"/>
            <w:r>
              <w:rPr>
                <w:rFonts w:ascii="Times" w:eastAsia="Times" w:hAnsi="Times" w:cs="Times"/>
              </w:rPr>
              <w:t>Juli</w:t>
            </w:r>
            <w:proofErr w:type="spellEnd"/>
            <w:r>
              <w:rPr>
                <w:rFonts w:ascii="Times" w:eastAsia="Times" w:hAnsi="Times" w:cs="Times"/>
              </w:rPr>
              <w:t xml:space="preserve"> 2024</w:t>
            </w:r>
          </w:p>
          <w:p w14:paraId="3FEB9395" w14:textId="0173D4EE" w:rsidR="00DD7F05" w:rsidRDefault="003B208B" w:rsidP="003B208B">
            <w:pPr>
              <w:spacing w:line="240" w:lineRule="auto"/>
              <w:rPr>
                <w:rFonts w:ascii="Times" w:eastAsia="Times" w:hAnsi="Times" w:cs="Times"/>
                <w:i/>
              </w:rPr>
            </w:pPr>
            <w:r>
              <w:rPr>
                <w:rFonts w:ascii="Times" w:eastAsia="Times" w:hAnsi="Times" w:cs="Times"/>
              </w:rPr>
              <w:t xml:space="preserve">Published: 31 </w:t>
            </w:r>
            <w:proofErr w:type="spellStart"/>
            <w:r>
              <w:rPr>
                <w:rFonts w:ascii="Times" w:eastAsia="Times" w:hAnsi="Times" w:cs="Times"/>
              </w:rPr>
              <w:t>Juli</w:t>
            </w:r>
            <w:proofErr w:type="spellEnd"/>
            <w:r>
              <w:rPr>
                <w:rFonts w:ascii="Times" w:eastAsia="Times" w:hAnsi="Times" w:cs="Times"/>
              </w:rPr>
              <w:t xml:space="preserve"> 2024</w:t>
            </w:r>
            <w:bookmarkStart w:id="0" w:name="_GoBack"/>
            <w:bookmarkEnd w:id="0"/>
          </w:p>
        </w:tc>
        <w:tc>
          <w:tcPr>
            <w:tcW w:w="554" w:type="dxa"/>
            <w:tcBorders>
              <w:top w:val="single" w:sz="4" w:space="0" w:color="000000"/>
            </w:tcBorders>
          </w:tcPr>
          <w:p w14:paraId="4B899A4A" w14:textId="77777777" w:rsidR="00DD7F05" w:rsidRDefault="00DD7F05" w:rsidP="00FD18B3">
            <w:pPr>
              <w:rPr>
                <w:rFonts w:ascii="Times" w:eastAsia="Times" w:hAnsi="Times" w:cs="Times"/>
              </w:rPr>
            </w:pPr>
          </w:p>
        </w:tc>
        <w:tc>
          <w:tcPr>
            <w:tcW w:w="6341" w:type="dxa"/>
            <w:vMerge w:val="restart"/>
            <w:tcBorders>
              <w:top w:val="single" w:sz="4" w:space="0" w:color="000000"/>
            </w:tcBorders>
          </w:tcPr>
          <w:p w14:paraId="78F0D695" w14:textId="5046BB31" w:rsidR="00DD7F05" w:rsidRPr="00A720E1" w:rsidRDefault="00DD7F05" w:rsidP="00FD18B3">
            <w:pPr>
              <w:jc w:val="both"/>
              <w:rPr>
                <w:rFonts w:ascii="Times" w:eastAsia="Times" w:hAnsi="Times" w:cs="Times"/>
                <w:b/>
                <w:i/>
              </w:rPr>
            </w:pPr>
            <w:r w:rsidRPr="00A720E1">
              <w:rPr>
                <w:rFonts w:ascii="Times" w:hAnsi="Times" w:cs="Times"/>
                <w:b/>
                <w:bCs/>
                <w:i/>
                <w:sz w:val="20"/>
                <w:szCs w:val="18"/>
                <w:lang w:val="id-ID"/>
              </w:rPr>
              <w:t>The research explains the Empowerment of Micro, Small and Medium Enterprises in Minahasa Regency. This research raises problems related to the lack of knowledge and management skills among MSMEs in Minahasa Regency. The focus of the research is on development strategies through training to increase knowledge and management skills among MSME players in the region using a qualitative approach. The main findings note that MSME programs organized by the Minahasa Regency Cooperative and SME Service have not been able to reach MSME actors effectively due to a lack of socialization regarding these programs. However, the strategies implemented such as capital, entrepreneurship development and training are considered appropriate, but there is still a mismatch between the concepts implemented by the department and the MSME empowerment concepts that should be implemented. It is hoped that this research can provide recommendations for increasing the knowledge and management skills of MSME actors and improving the distribution of information related to MSME programs so that they can contribute to improving the quality and competitiveness of MSMEs in the regions</w:t>
            </w:r>
            <w:r w:rsidRPr="00A720E1">
              <w:rPr>
                <w:rFonts w:ascii="Times" w:hAnsi="Times" w:cs="Times"/>
                <w:b/>
                <w:bCs/>
                <w:i/>
                <w:sz w:val="18"/>
                <w:szCs w:val="18"/>
                <w:lang w:val="id-ID"/>
              </w:rPr>
              <w:t>.</w:t>
            </w:r>
          </w:p>
        </w:tc>
      </w:tr>
      <w:tr w:rsidR="00DD7F05" w14:paraId="7CE55F6D" w14:textId="77777777" w:rsidTr="00FD18B3">
        <w:trPr>
          <w:trHeight w:val="932"/>
          <w:jc w:val="center"/>
        </w:trPr>
        <w:tc>
          <w:tcPr>
            <w:tcW w:w="2319" w:type="dxa"/>
            <w:vMerge/>
            <w:tcBorders>
              <w:top w:val="single" w:sz="4" w:space="0" w:color="000000"/>
            </w:tcBorders>
          </w:tcPr>
          <w:p w14:paraId="1ED122D8" w14:textId="77777777" w:rsidR="00DD7F05" w:rsidRDefault="00DD7F05" w:rsidP="00FD18B3">
            <w:pPr>
              <w:pBdr>
                <w:top w:val="nil"/>
                <w:left w:val="nil"/>
                <w:bottom w:val="nil"/>
                <w:right w:val="nil"/>
                <w:between w:val="nil"/>
              </w:pBdr>
              <w:rPr>
                <w:rFonts w:ascii="Times" w:eastAsia="Times" w:hAnsi="Times" w:cs="Times"/>
              </w:rPr>
            </w:pPr>
          </w:p>
        </w:tc>
        <w:tc>
          <w:tcPr>
            <w:tcW w:w="554" w:type="dxa"/>
          </w:tcPr>
          <w:p w14:paraId="5832705D" w14:textId="77777777" w:rsidR="00DD7F05" w:rsidRDefault="00DD7F05" w:rsidP="00FD18B3">
            <w:pPr>
              <w:rPr>
                <w:rFonts w:ascii="Times" w:eastAsia="Times" w:hAnsi="Times" w:cs="Times"/>
              </w:rPr>
            </w:pPr>
          </w:p>
        </w:tc>
        <w:tc>
          <w:tcPr>
            <w:tcW w:w="6341" w:type="dxa"/>
            <w:vMerge/>
            <w:tcBorders>
              <w:top w:val="single" w:sz="4" w:space="0" w:color="000000"/>
            </w:tcBorders>
          </w:tcPr>
          <w:p w14:paraId="220D8CF5" w14:textId="77777777" w:rsidR="00DD7F05" w:rsidRDefault="00DD7F05" w:rsidP="00FD18B3">
            <w:pPr>
              <w:pBdr>
                <w:top w:val="nil"/>
                <w:left w:val="nil"/>
                <w:bottom w:val="nil"/>
                <w:right w:val="nil"/>
                <w:between w:val="nil"/>
              </w:pBdr>
              <w:rPr>
                <w:rFonts w:ascii="Times" w:eastAsia="Times" w:hAnsi="Times" w:cs="Times"/>
              </w:rPr>
            </w:pPr>
          </w:p>
        </w:tc>
      </w:tr>
      <w:tr w:rsidR="00DD7F05" w14:paraId="793CE5E1" w14:textId="77777777" w:rsidTr="00FD18B3">
        <w:trPr>
          <w:trHeight w:val="725"/>
          <w:jc w:val="center"/>
        </w:trPr>
        <w:tc>
          <w:tcPr>
            <w:tcW w:w="2319" w:type="dxa"/>
            <w:vMerge/>
            <w:tcBorders>
              <w:top w:val="single" w:sz="4" w:space="0" w:color="000000"/>
            </w:tcBorders>
          </w:tcPr>
          <w:p w14:paraId="068AE34B" w14:textId="77777777" w:rsidR="00DD7F05" w:rsidRDefault="00DD7F05" w:rsidP="00FD18B3">
            <w:pPr>
              <w:pBdr>
                <w:top w:val="nil"/>
                <w:left w:val="nil"/>
                <w:bottom w:val="nil"/>
                <w:right w:val="nil"/>
                <w:between w:val="nil"/>
              </w:pBdr>
              <w:rPr>
                <w:rFonts w:ascii="Times" w:eastAsia="Times" w:hAnsi="Times" w:cs="Times"/>
              </w:rPr>
            </w:pPr>
          </w:p>
        </w:tc>
        <w:tc>
          <w:tcPr>
            <w:tcW w:w="554" w:type="dxa"/>
            <w:tcBorders>
              <w:bottom w:val="single" w:sz="4" w:space="0" w:color="000000"/>
            </w:tcBorders>
          </w:tcPr>
          <w:p w14:paraId="193E701E" w14:textId="77777777" w:rsidR="00DD7F05" w:rsidRDefault="00DD7F05" w:rsidP="00FD18B3">
            <w:pPr>
              <w:rPr>
                <w:rFonts w:ascii="Times" w:eastAsia="Times" w:hAnsi="Times" w:cs="Times"/>
              </w:rPr>
            </w:pPr>
          </w:p>
        </w:tc>
        <w:tc>
          <w:tcPr>
            <w:tcW w:w="6341" w:type="dxa"/>
            <w:vMerge/>
            <w:tcBorders>
              <w:top w:val="single" w:sz="4" w:space="0" w:color="000000"/>
            </w:tcBorders>
          </w:tcPr>
          <w:p w14:paraId="0B5FE766" w14:textId="77777777" w:rsidR="00DD7F05" w:rsidRDefault="00DD7F05" w:rsidP="00FD18B3">
            <w:pPr>
              <w:pBdr>
                <w:top w:val="nil"/>
                <w:left w:val="nil"/>
                <w:bottom w:val="nil"/>
                <w:right w:val="nil"/>
                <w:between w:val="nil"/>
              </w:pBdr>
              <w:rPr>
                <w:rFonts w:ascii="Times" w:eastAsia="Times" w:hAnsi="Times" w:cs="Times"/>
              </w:rPr>
            </w:pPr>
          </w:p>
        </w:tc>
      </w:tr>
      <w:tr w:rsidR="00DD7F05" w14:paraId="7F628A9C" w14:textId="77777777" w:rsidTr="00FD18B3">
        <w:trPr>
          <w:trHeight w:val="554"/>
          <w:jc w:val="center"/>
        </w:trPr>
        <w:tc>
          <w:tcPr>
            <w:tcW w:w="2319" w:type="dxa"/>
            <w:tcBorders>
              <w:top w:val="single" w:sz="4" w:space="0" w:color="000000"/>
              <w:bottom w:val="single" w:sz="4" w:space="0" w:color="000000"/>
            </w:tcBorders>
          </w:tcPr>
          <w:p w14:paraId="304BE0ED" w14:textId="77777777" w:rsidR="00DD7F05" w:rsidRDefault="00DD7F05" w:rsidP="00FD18B3">
            <w:pPr>
              <w:rPr>
                <w:rFonts w:ascii="Times" w:eastAsia="Times" w:hAnsi="Times" w:cs="Times"/>
              </w:rPr>
            </w:pPr>
          </w:p>
        </w:tc>
        <w:tc>
          <w:tcPr>
            <w:tcW w:w="554" w:type="dxa"/>
            <w:tcBorders>
              <w:top w:val="single" w:sz="4" w:space="0" w:color="000000"/>
              <w:bottom w:val="single" w:sz="4" w:space="0" w:color="000000"/>
            </w:tcBorders>
          </w:tcPr>
          <w:p w14:paraId="6A00A50F" w14:textId="77777777" w:rsidR="00DD7F05" w:rsidRDefault="00DD7F05" w:rsidP="00FD18B3">
            <w:pPr>
              <w:rPr>
                <w:rFonts w:ascii="Times" w:eastAsia="Times" w:hAnsi="Times" w:cs="Times"/>
              </w:rPr>
            </w:pPr>
          </w:p>
        </w:tc>
        <w:tc>
          <w:tcPr>
            <w:tcW w:w="6341" w:type="dxa"/>
            <w:tcBorders>
              <w:top w:val="single" w:sz="4" w:space="0" w:color="000000"/>
              <w:bottom w:val="single" w:sz="4" w:space="0" w:color="000000"/>
            </w:tcBorders>
          </w:tcPr>
          <w:p w14:paraId="35C91CCC" w14:textId="77777777" w:rsidR="00DD7F05" w:rsidRDefault="00DD7F05" w:rsidP="00FD18B3">
            <w:pPr>
              <w:rPr>
                <w:rFonts w:ascii="Times" w:eastAsia="Times" w:hAnsi="Times" w:cs="Times"/>
              </w:rPr>
            </w:pPr>
            <w:r>
              <w:rPr>
                <w:rFonts w:ascii="Times" w:eastAsia="Times" w:hAnsi="Times" w:cs="Times"/>
                <w:smallCaps/>
              </w:rPr>
              <w:t xml:space="preserve">INTISARI </w:t>
            </w:r>
          </w:p>
        </w:tc>
      </w:tr>
      <w:tr w:rsidR="00DD7F05" w14:paraId="772BAFFD" w14:textId="77777777" w:rsidTr="00FD18B3">
        <w:trPr>
          <w:trHeight w:val="1667"/>
          <w:jc w:val="center"/>
        </w:trPr>
        <w:tc>
          <w:tcPr>
            <w:tcW w:w="2319" w:type="dxa"/>
            <w:tcBorders>
              <w:top w:val="single" w:sz="4" w:space="0" w:color="000000"/>
            </w:tcBorders>
          </w:tcPr>
          <w:p w14:paraId="026C6DF9" w14:textId="77777777" w:rsidR="00DD7F05" w:rsidRDefault="00DD7F05" w:rsidP="00FD18B3">
            <w:pPr>
              <w:spacing w:line="240" w:lineRule="auto"/>
              <w:rPr>
                <w:rFonts w:ascii="Times" w:eastAsia="Times" w:hAnsi="Times" w:cs="Times"/>
                <w:b/>
              </w:rPr>
            </w:pPr>
            <w:r>
              <w:rPr>
                <w:rFonts w:ascii="Times" w:eastAsia="Times" w:hAnsi="Times" w:cs="Times"/>
                <w:b/>
              </w:rPr>
              <w:t xml:space="preserve">Kata </w:t>
            </w:r>
            <w:proofErr w:type="spellStart"/>
            <w:r>
              <w:rPr>
                <w:rFonts w:ascii="Times" w:eastAsia="Times" w:hAnsi="Times" w:cs="Times"/>
                <w:b/>
              </w:rPr>
              <w:t>kunci</w:t>
            </w:r>
            <w:proofErr w:type="spellEnd"/>
            <w:r>
              <w:rPr>
                <w:rFonts w:ascii="Times" w:eastAsia="Times" w:hAnsi="Times" w:cs="Times"/>
                <w:b/>
              </w:rPr>
              <w:t>:</w:t>
            </w:r>
          </w:p>
          <w:p w14:paraId="14C3A122" w14:textId="67BB9F7C" w:rsidR="00DD7F05" w:rsidRDefault="003F54F2" w:rsidP="00FD18B3">
            <w:pPr>
              <w:spacing w:line="240" w:lineRule="auto"/>
              <w:rPr>
                <w:rFonts w:ascii="Times" w:eastAsia="Times" w:hAnsi="Times" w:cs="Times"/>
              </w:rPr>
            </w:pPr>
            <w:proofErr w:type="spellStart"/>
            <w:r>
              <w:rPr>
                <w:rFonts w:ascii="Times" w:eastAsia="Times" w:hAnsi="Times" w:cs="Times"/>
              </w:rPr>
              <w:t>Pemberdayaan</w:t>
            </w:r>
            <w:proofErr w:type="spellEnd"/>
            <w:r>
              <w:rPr>
                <w:rFonts w:ascii="Times" w:eastAsia="Times" w:hAnsi="Times" w:cs="Times"/>
              </w:rPr>
              <w:t xml:space="preserve"> Usaha </w:t>
            </w:r>
            <w:proofErr w:type="spellStart"/>
            <w:r>
              <w:rPr>
                <w:rFonts w:ascii="Times" w:eastAsia="Times" w:hAnsi="Times" w:cs="Times"/>
              </w:rPr>
              <w:t>Mikro</w:t>
            </w:r>
            <w:proofErr w:type="spellEnd"/>
            <w:r>
              <w:rPr>
                <w:rFonts w:ascii="Times" w:eastAsia="Times" w:hAnsi="Times" w:cs="Times"/>
              </w:rPr>
              <w:t xml:space="preserve"> Kecil </w:t>
            </w:r>
            <w:proofErr w:type="spellStart"/>
            <w:r>
              <w:rPr>
                <w:rFonts w:ascii="Times" w:eastAsia="Times" w:hAnsi="Times" w:cs="Times"/>
              </w:rPr>
              <w:t>Menengah</w:t>
            </w:r>
            <w:proofErr w:type="spellEnd"/>
          </w:p>
        </w:tc>
        <w:tc>
          <w:tcPr>
            <w:tcW w:w="554" w:type="dxa"/>
            <w:tcBorders>
              <w:top w:val="single" w:sz="4" w:space="0" w:color="000000"/>
            </w:tcBorders>
          </w:tcPr>
          <w:p w14:paraId="30094742" w14:textId="77777777" w:rsidR="00DD7F05" w:rsidRDefault="00DD7F05" w:rsidP="00FD18B3">
            <w:pPr>
              <w:rPr>
                <w:rFonts w:ascii="Times" w:eastAsia="Times" w:hAnsi="Times" w:cs="Times"/>
              </w:rPr>
            </w:pPr>
          </w:p>
        </w:tc>
        <w:tc>
          <w:tcPr>
            <w:tcW w:w="6341" w:type="dxa"/>
            <w:tcBorders>
              <w:top w:val="single" w:sz="4" w:space="0" w:color="000000"/>
            </w:tcBorders>
          </w:tcPr>
          <w:p w14:paraId="7DD4E5AD" w14:textId="432578B1" w:rsidR="00C97322" w:rsidRPr="00C97322" w:rsidRDefault="00C97322" w:rsidP="00C97322">
            <w:pPr>
              <w:spacing w:after="0" w:line="240" w:lineRule="auto"/>
              <w:jc w:val="both"/>
              <w:rPr>
                <w:rFonts w:ascii="Times" w:eastAsia="Times" w:hAnsi="Times" w:cs="Times"/>
                <w:sz w:val="20"/>
              </w:rPr>
            </w:pPr>
            <w:proofErr w:type="spellStart"/>
            <w:r w:rsidRPr="00C97322">
              <w:rPr>
                <w:rFonts w:ascii="Times" w:eastAsia="Times" w:hAnsi="Times" w:cs="Times"/>
                <w:sz w:val="20"/>
              </w:rPr>
              <w:t>Penelitian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ini</w:t>
            </w:r>
            <w:proofErr w:type="spellEnd"/>
            <w:r w:rsidRPr="00C97322">
              <w:rPr>
                <w:rFonts w:ascii="Times" w:eastAsia="Times" w:hAnsi="Times" w:cs="Times"/>
                <w:sz w:val="20"/>
              </w:rPr>
              <w:t xml:space="preserve"> </w:t>
            </w:r>
            <w:proofErr w:type="spellStart"/>
            <w:r w:rsidRPr="00C97322">
              <w:rPr>
                <w:rFonts w:ascii="Times" w:eastAsia="Times" w:hAnsi="Times" w:cs="Times"/>
                <w:sz w:val="20"/>
              </w:rPr>
              <w:t>menjelaskan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tentang</w:t>
            </w:r>
            <w:proofErr w:type="spellEnd"/>
            <w:r w:rsidRPr="00C97322">
              <w:rPr>
                <w:rFonts w:ascii="Times" w:eastAsia="Times" w:hAnsi="Times" w:cs="Times"/>
                <w:sz w:val="20"/>
              </w:rPr>
              <w:t xml:space="preserve"> </w:t>
            </w:r>
            <w:proofErr w:type="spellStart"/>
            <w:r w:rsidRPr="00C97322">
              <w:rPr>
                <w:rFonts w:ascii="Times" w:eastAsia="Times" w:hAnsi="Times" w:cs="Times"/>
                <w:sz w:val="20"/>
              </w:rPr>
              <w:t>Pemberdayaan</w:t>
            </w:r>
            <w:proofErr w:type="spellEnd"/>
            <w:r w:rsidRPr="00C97322">
              <w:rPr>
                <w:rFonts w:ascii="Times" w:eastAsia="Times" w:hAnsi="Times" w:cs="Times"/>
                <w:sz w:val="20"/>
              </w:rPr>
              <w:t xml:space="preserve"> Usaha </w:t>
            </w:r>
            <w:proofErr w:type="spellStart"/>
            <w:r w:rsidRPr="00C97322">
              <w:rPr>
                <w:rFonts w:ascii="Times" w:eastAsia="Times" w:hAnsi="Times" w:cs="Times"/>
                <w:sz w:val="20"/>
              </w:rPr>
              <w:t>Mikro</w:t>
            </w:r>
            <w:proofErr w:type="spellEnd"/>
            <w:r w:rsidRPr="00C97322">
              <w:rPr>
                <w:rFonts w:ascii="Times" w:eastAsia="Times" w:hAnsi="Times" w:cs="Times"/>
                <w:sz w:val="20"/>
              </w:rPr>
              <w:t>,</w:t>
            </w:r>
            <w:r>
              <w:rPr>
                <w:rFonts w:ascii="Times" w:eastAsia="Times" w:hAnsi="Times" w:cs="Times"/>
                <w:sz w:val="20"/>
              </w:rPr>
              <w:t xml:space="preserve"> </w:t>
            </w:r>
            <w:r w:rsidRPr="00C97322">
              <w:rPr>
                <w:rFonts w:ascii="Times" w:eastAsia="Times" w:hAnsi="Times" w:cs="Times"/>
                <w:sz w:val="20"/>
              </w:rPr>
              <w:t xml:space="preserve">Kecil </w:t>
            </w:r>
            <w:proofErr w:type="spellStart"/>
            <w:r w:rsidRPr="00C97322">
              <w:rPr>
                <w:rFonts w:ascii="Times" w:eastAsia="Times" w:hAnsi="Times" w:cs="Times"/>
                <w:sz w:val="20"/>
              </w:rPr>
              <w:t>dan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Menengah</w:t>
            </w:r>
            <w:proofErr w:type="spellEnd"/>
            <w:r w:rsidRPr="00C97322">
              <w:rPr>
                <w:rFonts w:ascii="Times" w:eastAsia="Times" w:hAnsi="Times" w:cs="Times"/>
                <w:sz w:val="20"/>
              </w:rPr>
              <w:t xml:space="preserve"> di </w:t>
            </w:r>
            <w:proofErr w:type="spellStart"/>
            <w:r w:rsidRPr="00C97322">
              <w:rPr>
                <w:rFonts w:ascii="Times" w:eastAsia="Times" w:hAnsi="Times" w:cs="Times"/>
                <w:sz w:val="20"/>
              </w:rPr>
              <w:t>Kabupaten</w:t>
            </w:r>
            <w:proofErr w:type="spellEnd"/>
            <w:r w:rsidRPr="00C97322">
              <w:rPr>
                <w:rFonts w:ascii="Times" w:eastAsia="Times" w:hAnsi="Times" w:cs="Times"/>
                <w:sz w:val="20"/>
              </w:rPr>
              <w:t xml:space="preserve"> </w:t>
            </w:r>
            <w:proofErr w:type="spellStart"/>
            <w:r w:rsidRPr="00C97322">
              <w:rPr>
                <w:rFonts w:ascii="Times" w:eastAsia="Times" w:hAnsi="Times" w:cs="Times"/>
                <w:sz w:val="20"/>
              </w:rPr>
              <w:t>Minahasa</w:t>
            </w:r>
            <w:proofErr w:type="spellEnd"/>
            <w:r w:rsidRPr="00C97322">
              <w:rPr>
                <w:rFonts w:ascii="Times" w:eastAsia="Times" w:hAnsi="Times" w:cs="Times"/>
                <w:sz w:val="20"/>
              </w:rPr>
              <w:t xml:space="preserve">. </w:t>
            </w:r>
            <w:proofErr w:type="spellStart"/>
            <w:r w:rsidRPr="00C97322">
              <w:rPr>
                <w:rFonts w:ascii="Times" w:eastAsia="Times" w:hAnsi="Times" w:cs="Times"/>
                <w:sz w:val="20"/>
              </w:rPr>
              <w:t>Penelit</w:t>
            </w:r>
            <w:r>
              <w:rPr>
                <w:rFonts w:ascii="Times" w:eastAsia="Times" w:hAnsi="Times" w:cs="Times"/>
                <w:sz w:val="20"/>
              </w:rPr>
              <w:t>ian</w:t>
            </w:r>
            <w:proofErr w:type="spellEnd"/>
            <w:r>
              <w:rPr>
                <w:rFonts w:ascii="Times" w:eastAsia="Times" w:hAnsi="Times" w:cs="Times"/>
                <w:sz w:val="20"/>
              </w:rPr>
              <w:t xml:space="preserve"> </w:t>
            </w:r>
            <w:proofErr w:type="spellStart"/>
            <w:r>
              <w:rPr>
                <w:rFonts w:ascii="Times" w:eastAsia="Times" w:hAnsi="Times" w:cs="Times"/>
                <w:sz w:val="20"/>
              </w:rPr>
              <w:t>ini</w:t>
            </w:r>
            <w:proofErr w:type="spellEnd"/>
            <w:r>
              <w:rPr>
                <w:rFonts w:ascii="Times" w:eastAsia="Times" w:hAnsi="Times" w:cs="Times"/>
                <w:sz w:val="20"/>
              </w:rPr>
              <w:t xml:space="preserve"> </w:t>
            </w:r>
            <w:proofErr w:type="spellStart"/>
            <w:r>
              <w:rPr>
                <w:rFonts w:ascii="Times" w:eastAsia="Times" w:hAnsi="Times" w:cs="Times"/>
                <w:sz w:val="20"/>
              </w:rPr>
              <w:t>mengangkat</w:t>
            </w:r>
            <w:proofErr w:type="spellEnd"/>
            <w:r>
              <w:rPr>
                <w:rFonts w:ascii="Times" w:eastAsia="Times" w:hAnsi="Times" w:cs="Times"/>
                <w:sz w:val="20"/>
              </w:rPr>
              <w:t xml:space="preserve"> </w:t>
            </w:r>
            <w:proofErr w:type="spellStart"/>
            <w:r>
              <w:rPr>
                <w:rFonts w:ascii="Times" w:eastAsia="Times" w:hAnsi="Times" w:cs="Times"/>
                <w:sz w:val="20"/>
              </w:rPr>
              <w:t>permasalahan</w:t>
            </w:r>
            <w:proofErr w:type="spellEnd"/>
            <w:r>
              <w:rPr>
                <w:rFonts w:ascii="Times" w:eastAsia="Times" w:hAnsi="Times" w:cs="Times"/>
                <w:sz w:val="20"/>
              </w:rPr>
              <w:t xml:space="preserve"> </w:t>
            </w:r>
            <w:proofErr w:type="spellStart"/>
            <w:r w:rsidRPr="00C97322">
              <w:rPr>
                <w:rFonts w:ascii="Times" w:eastAsia="Times" w:hAnsi="Times" w:cs="Times"/>
                <w:sz w:val="20"/>
              </w:rPr>
              <w:t>terkait</w:t>
            </w:r>
            <w:proofErr w:type="spellEnd"/>
            <w:r w:rsidRPr="00C97322">
              <w:rPr>
                <w:rFonts w:ascii="Times" w:eastAsia="Times" w:hAnsi="Times" w:cs="Times"/>
                <w:sz w:val="20"/>
              </w:rPr>
              <w:t xml:space="preserve"> </w:t>
            </w:r>
            <w:proofErr w:type="spellStart"/>
            <w:r w:rsidRPr="00C97322">
              <w:rPr>
                <w:rFonts w:ascii="Times" w:eastAsia="Times" w:hAnsi="Times" w:cs="Times"/>
                <w:sz w:val="20"/>
              </w:rPr>
              <w:t>dengan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kurangnya</w:t>
            </w:r>
            <w:proofErr w:type="spellEnd"/>
            <w:r w:rsidRPr="00C97322">
              <w:rPr>
                <w:rFonts w:ascii="Times" w:eastAsia="Times" w:hAnsi="Times" w:cs="Times"/>
                <w:sz w:val="20"/>
              </w:rPr>
              <w:t xml:space="preserve"> </w:t>
            </w:r>
            <w:proofErr w:type="spellStart"/>
            <w:r w:rsidRPr="00C97322">
              <w:rPr>
                <w:rFonts w:ascii="Times" w:eastAsia="Times" w:hAnsi="Times" w:cs="Times"/>
                <w:sz w:val="20"/>
              </w:rPr>
              <w:t>pengetahuan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dan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keterampilan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manajemen</w:t>
            </w:r>
            <w:proofErr w:type="spellEnd"/>
            <w:r w:rsidRPr="00C97322">
              <w:rPr>
                <w:rFonts w:ascii="Times" w:eastAsia="Times" w:hAnsi="Times" w:cs="Times"/>
                <w:sz w:val="20"/>
              </w:rPr>
              <w:t xml:space="preserve"> di </w:t>
            </w:r>
            <w:proofErr w:type="spellStart"/>
            <w:r w:rsidRPr="00C97322">
              <w:rPr>
                <w:rFonts w:ascii="Times" w:eastAsia="Times" w:hAnsi="Times" w:cs="Times"/>
                <w:sz w:val="20"/>
              </w:rPr>
              <w:t>kalan</w:t>
            </w:r>
            <w:r>
              <w:rPr>
                <w:rFonts w:ascii="Times" w:eastAsia="Times" w:hAnsi="Times" w:cs="Times"/>
                <w:sz w:val="20"/>
              </w:rPr>
              <w:t>gan</w:t>
            </w:r>
            <w:proofErr w:type="spellEnd"/>
            <w:r>
              <w:rPr>
                <w:rFonts w:ascii="Times" w:eastAsia="Times" w:hAnsi="Times" w:cs="Times"/>
                <w:sz w:val="20"/>
              </w:rPr>
              <w:t xml:space="preserve"> UMKM di </w:t>
            </w:r>
            <w:proofErr w:type="spellStart"/>
            <w:r>
              <w:rPr>
                <w:rFonts w:ascii="Times" w:eastAsia="Times" w:hAnsi="Times" w:cs="Times"/>
                <w:sz w:val="20"/>
              </w:rPr>
              <w:t>Kabupaten</w:t>
            </w:r>
            <w:proofErr w:type="spellEnd"/>
            <w:r>
              <w:rPr>
                <w:rFonts w:ascii="Times" w:eastAsia="Times" w:hAnsi="Times" w:cs="Times"/>
                <w:sz w:val="20"/>
              </w:rPr>
              <w:t xml:space="preserve"> </w:t>
            </w:r>
            <w:proofErr w:type="spellStart"/>
            <w:r>
              <w:rPr>
                <w:rFonts w:ascii="Times" w:eastAsia="Times" w:hAnsi="Times" w:cs="Times"/>
                <w:sz w:val="20"/>
              </w:rPr>
              <w:t>Minahasa</w:t>
            </w:r>
            <w:proofErr w:type="spellEnd"/>
            <w:r>
              <w:rPr>
                <w:rFonts w:ascii="Times" w:eastAsia="Times" w:hAnsi="Times" w:cs="Times"/>
                <w:sz w:val="20"/>
              </w:rPr>
              <w:t xml:space="preserve">. </w:t>
            </w:r>
            <w:proofErr w:type="spellStart"/>
            <w:r w:rsidRPr="00C97322">
              <w:rPr>
                <w:rFonts w:ascii="Times" w:eastAsia="Times" w:hAnsi="Times" w:cs="Times"/>
                <w:sz w:val="20"/>
              </w:rPr>
              <w:t>Kabupaten</w:t>
            </w:r>
            <w:proofErr w:type="spellEnd"/>
            <w:r w:rsidRPr="00C97322">
              <w:rPr>
                <w:rFonts w:ascii="Times" w:eastAsia="Times" w:hAnsi="Times" w:cs="Times"/>
                <w:sz w:val="20"/>
              </w:rPr>
              <w:t xml:space="preserve"> </w:t>
            </w:r>
            <w:proofErr w:type="spellStart"/>
            <w:r w:rsidRPr="00C97322">
              <w:rPr>
                <w:rFonts w:ascii="Times" w:eastAsia="Times" w:hAnsi="Times" w:cs="Times"/>
                <w:sz w:val="20"/>
              </w:rPr>
              <w:t>Minahasa</w:t>
            </w:r>
            <w:proofErr w:type="spellEnd"/>
            <w:r w:rsidRPr="00C97322">
              <w:rPr>
                <w:rFonts w:ascii="Times" w:eastAsia="Times" w:hAnsi="Times" w:cs="Times"/>
                <w:sz w:val="20"/>
              </w:rPr>
              <w:t xml:space="preserve">. </w:t>
            </w:r>
            <w:proofErr w:type="spellStart"/>
            <w:r w:rsidRPr="00C97322">
              <w:rPr>
                <w:rFonts w:ascii="Times" w:eastAsia="Times" w:hAnsi="Times" w:cs="Times"/>
                <w:sz w:val="20"/>
              </w:rPr>
              <w:t>Fokus</w:t>
            </w:r>
            <w:proofErr w:type="spellEnd"/>
            <w:r w:rsidRPr="00C97322">
              <w:rPr>
                <w:rFonts w:ascii="Times" w:eastAsia="Times" w:hAnsi="Times" w:cs="Times"/>
                <w:sz w:val="20"/>
              </w:rPr>
              <w:t xml:space="preserve"> </w:t>
            </w:r>
            <w:proofErr w:type="spellStart"/>
            <w:r w:rsidRPr="00C97322">
              <w:rPr>
                <w:rFonts w:ascii="Times" w:eastAsia="Times" w:hAnsi="Times" w:cs="Times"/>
                <w:sz w:val="20"/>
              </w:rPr>
              <w:t>penelitian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ini</w:t>
            </w:r>
            <w:proofErr w:type="spellEnd"/>
            <w:r w:rsidRPr="00C97322">
              <w:rPr>
                <w:rFonts w:ascii="Times" w:eastAsia="Times" w:hAnsi="Times" w:cs="Times"/>
                <w:sz w:val="20"/>
              </w:rPr>
              <w:t xml:space="preserve"> </w:t>
            </w:r>
            <w:proofErr w:type="spellStart"/>
            <w:r w:rsidRPr="00C97322">
              <w:rPr>
                <w:rFonts w:ascii="Times" w:eastAsia="Times" w:hAnsi="Times" w:cs="Times"/>
                <w:sz w:val="20"/>
              </w:rPr>
              <w:t>adalah</w:t>
            </w:r>
            <w:proofErr w:type="spellEnd"/>
            <w:r w:rsidRPr="00C97322">
              <w:rPr>
                <w:rFonts w:ascii="Times" w:eastAsia="Times" w:hAnsi="Times" w:cs="Times"/>
                <w:sz w:val="20"/>
              </w:rPr>
              <w:t xml:space="preserve"> </w:t>
            </w:r>
            <w:proofErr w:type="spellStart"/>
            <w:r w:rsidRPr="00C97322">
              <w:rPr>
                <w:rFonts w:ascii="Times" w:eastAsia="Times" w:hAnsi="Times" w:cs="Times"/>
                <w:sz w:val="20"/>
              </w:rPr>
              <w:t>pada</w:t>
            </w:r>
            <w:proofErr w:type="spellEnd"/>
            <w:r w:rsidRPr="00C97322">
              <w:rPr>
                <w:rFonts w:ascii="Times" w:eastAsia="Times" w:hAnsi="Times" w:cs="Times"/>
                <w:sz w:val="20"/>
              </w:rPr>
              <w:t xml:space="preserve"> </w:t>
            </w:r>
            <w:proofErr w:type="spellStart"/>
            <w:r w:rsidRPr="00C97322">
              <w:rPr>
                <w:rFonts w:ascii="Times" w:eastAsia="Times" w:hAnsi="Times" w:cs="Times"/>
                <w:sz w:val="20"/>
              </w:rPr>
              <w:t>strategi</w:t>
            </w:r>
            <w:proofErr w:type="spellEnd"/>
            <w:r w:rsidRPr="00C97322">
              <w:rPr>
                <w:rFonts w:ascii="Times" w:eastAsia="Times" w:hAnsi="Times" w:cs="Times"/>
                <w:sz w:val="20"/>
              </w:rPr>
              <w:t xml:space="preserve"> </w:t>
            </w:r>
            <w:proofErr w:type="spellStart"/>
            <w:r w:rsidRPr="00C97322">
              <w:rPr>
                <w:rFonts w:ascii="Times" w:eastAsia="Times" w:hAnsi="Times" w:cs="Times"/>
                <w:sz w:val="20"/>
              </w:rPr>
              <w:t>pengembangan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melalui</w:t>
            </w:r>
            <w:proofErr w:type="spellEnd"/>
          </w:p>
          <w:p w14:paraId="228DAC04" w14:textId="3E30D891" w:rsidR="00C97322" w:rsidRPr="00C97322" w:rsidRDefault="00C97322" w:rsidP="00C97322">
            <w:pPr>
              <w:spacing w:after="0" w:line="240" w:lineRule="auto"/>
              <w:jc w:val="both"/>
              <w:rPr>
                <w:rFonts w:ascii="Times" w:eastAsia="Times" w:hAnsi="Times" w:cs="Times"/>
                <w:sz w:val="20"/>
              </w:rPr>
            </w:pPr>
            <w:proofErr w:type="spellStart"/>
            <w:proofErr w:type="gramStart"/>
            <w:r w:rsidRPr="00C97322">
              <w:rPr>
                <w:rFonts w:ascii="Times" w:eastAsia="Times" w:hAnsi="Times" w:cs="Times"/>
                <w:sz w:val="20"/>
              </w:rPr>
              <w:t>pelatihan</w:t>
            </w:r>
            <w:proofErr w:type="spellEnd"/>
            <w:proofErr w:type="gramEnd"/>
            <w:r w:rsidRPr="00C97322">
              <w:rPr>
                <w:rFonts w:ascii="Times" w:eastAsia="Times" w:hAnsi="Times" w:cs="Times"/>
                <w:sz w:val="20"/>
              </w:rPr>
              <w:t xml:space="preserve"> </w:t>
            </w:r>
            <w:proofErr w:type="spellStart"/>
            <w:r w:rsidRPr="00C97322">
              <w:rPr>
                <w:rFonts w:ascii="Times" w:eastAsia="Times" w:hAnsi="Times" w:cs="Times"/>
                <w:sz w:val="20"/>
              </w:rPr>
              <w:t>untuk</w:t>
            </w:r>
            <w:proofErr w:type="spellEnd"/>
            <w:r w:rsidRPr="00C97322">
              <w:rPr>
                <w:rFonts w:ascii="Times" w:eastAsia="Times" w:hAnsi="Times" w:cs="Times"/>
                <w:sz w:val="20"/>
              </w:rPr>
              <w:t xml:space="preserve"> </w:t>
            </w:r>
            <w:proofErr w:type="spellStart"/>
            <w:r w:rsidRPr="00C97322">
              <w:rPr>
                <w:rFonts w:ascii="Times" w:eastAsia="Times" w:hAnsi="Times" w:cs="Times"/>
                <w:sz w:val="20"/>
              </w:rPr>
              <w:t>meningkatkan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pengetahuan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dan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keterampilan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manajemen</w:t>
            </w:r>
            <w:proofErr w:type="spellEnd"/>
            <w:r w:rsidRPr="00C97322">
              <w:rPr>
                <w:rFonts w:ascii="Times" w:eastAsia="Times" w:hAnsi="Times" w:cs="Times"/>
                <w:sz w:val="20"/>
              </w:rPr>
              <w:t xml:space="preserve"> d</w:t>
            </w:r>
            <w:r>
              <w:rPr>
                <w:rFonts w:ascii="Times" w:eastAsia="Times" w:hAnsi="Times" w:cs="Times"/>
                <w:sz w:val="20"/>
              </w:rPr>
              <w:t xml:space="preserve">i </w:t>
            </w:r>
            <w:proofErr w:type="spellStart"/>
            <w:r>
              <w:rPr>
                <w:rFonts w:ascii="Times" w:eastAsia="Times" w:hAnsi="Times" w:cs="Times"/>
                <w:sz w:val="20"/>
              </w:rPr>
              <w:t>kalangan</w:t>
            </w:r>
            <w:proofErr w:type="spellEnd"/>
            <w:r>
              <w:rPr>
                <w:rFonts w:ascii="Times" w:eastAsia="Times" w:hAnsi="Times" w:cs="Times"/>
                <w:sz w:val="20"/>
              </w:rPr>
              <w:t xml:space="preserve"> </w:t>
            </w:r>
            <w:proofErr w:type="spellStart"/>
            <w:r>
              <w:rPr>
                <w:rFonts w:ascii="Times" w:eastAsia="Times" w:hAnsi="Times" w:cs="Times"/>
                <w:sz w:val="20"/>
              </w:rPr>
              <w:t>pelaku</w:t>
            </w:r>
            <w:proofErr w:type="spellEnd"/>
            <w:r>
              <w:rPr>
                <w:rFonts w:ascii="Times" w:eastAsia="Times" w:hAnsi="Times" w:cs="Times"/>
                <w:sz w:val="20"/>
              </w:rPr>
              <w:t xml:space="preserve"> UMKM </w:t>
            </w:r>
            <w:proofErr w:type="spellStart"/>
            <w:r w:rsidRPr="00C97322">
              <w:rPr>
                <w:rFonts w:ascii="Times" w:eastAsia="Times" w:hAnsi="Times" w:cs="Times"/>
                <w:sz w:val="20"/>
              </w:rPr>
              <w:t>menggunakan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pendekatan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kualitatif</w:t>
            </w:r>
            <w:proofErr w:type="spellEnd"/>
            <w:r w:rsidRPr="00C97322">
              <w:rPr>
                <w:rFonts w:ascii="Times" w:eastAsia="Times" w:hAnsi="Times" w:cs="Times"/>
                <w:sz w:val="20"/>
              </w:rPr>
              <w:t xml:space="preserve">. </w:t>
            </w:r>
            <w:proofErr w:type="spellStart"/>
            <w:r w:rsidRPr="00C97322">
              <w:rPr>
                <w:rFonts w:ascii="Times" w:eastAsia="Times" w:hAnsi="Times" w:cs="Times"/>
                <w:sz w:val="20"/>
              </w:rPr>
              <w:t>Temuan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ut</w:t>
            </w:r>
            <w:r>
              <w:rPr>
                <w:rFonts w:ascii="Times" w:eastAsia="Times" w:hAnsi="Times" w:cs="Times"/>
                <w:sz w:val="20"/>
              </w:rPr>
              <w:t>ama</w:t>
            </w:r>
            <w:proofErr w:type="spellEnd"/>
            <w:r>
              <w:rPr>
                <w:rFonts w:ascii="Times" w:eastAsia="Times" w:hAnsi="Times" w:cs="Times"/>
                <w:sz w:val="20"/>
              </w:rPr>
              <w:t xml:space="preserve"> </w:t>
            </w:r>
            <w:proofErr w:type="spellStart"/>
            <w:r>
              <w:rPr>
                <w:rFonts w:ascii="Times" w:eastAsia="Times" w:hAnsi="Times" w:cs="Times"/>
                <w:sz w:val="20"/>
              </w:rPr>
              <w:t>mencatat</w:t>
            </w:r>
            <w:proofErr w:type="spellEnd"/>
            <w:r>
              <w:rPr>
                <w:rFonts w:ascii="Times" w:eastAsia="Times" w:hAnsi="Times" w:cs="Times"/>
                <w:sz w:val="20"/>
              </w:rPr>
              <w:t xml:space="preserve"> </w:t>
            </w:r>
            <w:proofErr w:type="spellStart"/>
            <w:r>
              <w:rPr>
                <w:rFonts w:ascii="Times" w:eastAsia="Times" w:hAnsi="Times" w:cs="Times"/>
                <w:sz w:val="20"/>
              </w:rPr>
              <w:t>bahwa</w:t>
            </w:r>
            <w:proofErr w:type="spellEnd"/>
            <w:r>
              <w:rPr>
                <w:rFonts w:ascii="Times" w:eastAsia="Times" w:hAnsi="Times" w:cs="Times"/>
                <w:sz w:val="20"/>
              </w:rPr>
              <w:t xml:space="preserve"> program UMKM </w:t>
            </w:r>
            <w:r w:rsidRPr="00C97322">
              <w:rPr>
                <w:rFonts w:ascii="Times" w:eastAsia="Times" w:hAnsi="Times" w:cs="Times"/>
                <w:sz w:val="20"/>
              </w:rPr>
              <w:t xml:space="preserve">yang </w:t>
            </w:r>
            <w:proofErr w:type="spellStart"/>
            <w:r w:rsidRPr="00C97322">
              <w:rPr>
                <w:rFonts w:ascii="Times" w:eastAsia="Times" w:hAnsi="Times" w:cs="Times"/>
                <w:sz w:val="20"/>
              </w:rPr>
              <w:t>diselenggarakan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oleh</w:t>
            </w:r>
            <w:proofErr w:type="spellEnd"/>
            <w:r w:rsidRPr="00C97322">
              <w:rPr>
                <w:rFonts w:ascii="Times" w:eastAsia="Times" w:hAnsi="Times" w:cs="Times"/>
                <w:sz w:val="20"/>
              </w:rPr>
              <w:t xml:space="preserve"> </w:t>
            </w:r>
            <w:proofErr w:type="spellStart"/>
            <w:r w:rsidRPr="00C97322">
              <w:rPr>
                <w:rFonts w:ascii="Times" w:eastAsia="Times" w:hAnsi="Times" w:cs="Times"/>
                <w:sz w:val="20"/>
              </w:rPr>
              <w:t>Dinas</w:t>
            </w:r>
            <w:proofErr w:type="spellEnd"/>
            <w:r w:rsidRPr="00C97322">
              <w:rPr>
                <w:rFonts w:ascii="Times" w:eastAsia="Times" w:hAnsi="Times" w:cs="Times"/>
                <w:sz w:val="20"/>
              </w:rPr>
              <w:t xml:space="preserve"> </w:t>
            </w:r>
            <w:proofErr w:type="spellStart"/>
            <w:r w:rsidRPr="00C97322">
              <w:rPr>
                <w:rFonts w:ascii="Times" w:eastAsia="Times" w:hAnsi="Times" w:cs="Times"/>
                <w:sz w:val="20"/>
              </w:rPr>
              <w:t>Koperasi</w:t>
            </w:r>
            <w:proofErr w:type="spellEnd"/>
            <w:r w:rsidRPr="00C97322">
              <w:rPr>
                <w:rFonts w:ascii="Times" w:eastAsia="Times" w:hAnsi="Times" w:cs="Times"/>
                <w:sz w:val="20"/>
              </w:rPr>
              <w:t xml:space="preserve"> </w:t>
            </w:r>
            <w:proofErr w:type="spellStart"/>
            <w:r w:rsidRPr="00C97322">
              <w:rPr>
                <w:rFonts w:ascii="Times" w:eastAsia="Times" w:hAnsi="Times" w:cs="Times"/>
                <w:sz w:val="20"/>
              </w:rPr>
              <w:t>d</w:t>
            </w:r>
            <w:r>
              <w:rPr>
                <w:rFonts w:ascii="Times" w:eastAsia="Times" w:hAnsi="Times" w:cs="Times"/>
                <w:sz w:val="20"/>
              </w:rPr>
              <w:t>an</w:t>
            </w:r>
            <w:proofErr w:type="spellEnd"/>
            <w:r>
              <w:rPr>
                <w:rFonts w:ascii="Times" w:eastAsia="Times" w:hAnsi="Times" w:cs="Times"/>
                <w:sz w:val="20"/>
              </w:rPr>
              <w:t xml:space="preserve"> UKM </w:t>
            </w:r>
            <w:proofErr w:type="spellStart"/>
            <w:r>
              <w:rPr>
                <w:rFonts w:ascii="Times" w:eastAsia="Times" w:hAnsi="Times" w:cs="Times"/>
                <w:sz w:val="20"/>
              </w:rPr>
              <w:t>Kabupaten</w:t>
            </w:r>
            <w:proofErr w:type="spellEnd"/>
            <w:r>
              <w:rPr>
                <w:rFonts w:ascii="Times" w:eastAsia="Times" w:hAnsi="Times" w:cs="Times"/>
                <w:sz w:val="20"/>
              </w:rPr>
              <w:t xml:space="preserve"> </w:t>
            </w:r>
            <w:proofErr w:type="spellStart"/>
            <w:r>
              <w:rPr>
                <w:rFonts w:ascii="Times" w:eastAsia="Times" w:hAnsi="Times" w:cs="Times"/>
                <w:sz w:val="20"/>
              </w:rPr>
              <w:t>Minahasa</w:t>
            </w:r>
            <w:proofErr w:type="spellEnd"/>
            <w:r>
              <w:rPr>
                <w:rFonts w:ascii="Times" w:eastAsia="Times" w:hAnsi="Times" w:cs="Times"/>
                <w:sz w:val="20"/>
              </w:rPr>
              <w:t xml:space="preserve"> </w:t>
            </w:r>
            <w:proofErr w:type="spellStart"/>
            <w:r>
              <w:rPr>
                <w:rFonts w:ascii="Times" w:eastAsia="Times" w:hAnsi="Times" w:cs="Times"/>
                <w:sz w:val="20"/>
              </w:rPr>
              <w:t>belum</w:t>
            </w:r>
            <w:proofErr w:type="spellEnd"/>
            <w:r>
              <w:rPr>
                <w:rFonts w:ascii="Times" w:eastAsia="Times" w:hAnsi="Times" w:cs="Times"/>
                <w:sz w:val="20"/>
              </w:rPr>
              <w:t xml:space="preserve"> </w:t>
            </w:r>
            <w:proofErr w:type="spellStart"/>
            <w:r w:rsidRPr="00C97322">
              <w:rPr>
                <w:rFonts w:ascii="Times" w:eastAsia="Times" w:hAnsi="Times" w:cs="Times"/>
                <w:sz w:val="20"/>
              </w:rPr>
              <w:t>menjangkau</w:t>
            </w:r>
            <w:proofErr w:type="spellEnd"/>
            <w:r w:rsidRPr="00C97322">
              <w:rPr>
                <w:rFonts w:ascii="Times" w:eastAsia="Times" w:hAnsi="Times" w:cs="Times"/>
                <w:sz w:val="20"/>
              </w:rPr>
              <w:t xml:space="preserve"> </w:t>
            </w:r>
            <w:proofErr w:type="spellStart"/>
            <w:r w:rsidRPr="00C97322">
              <w:rPr>
                <w:rFonts w:ascii="Times" w:eastAsia="Times" w:hAnsi="Times" w:cs="Times"/>
                <w:sz w:val="20"/>
              </w:rPr>
              <w:t>pelaku</w:t>
            </w:r>
            <w:proofErr w:type="spellEnd"/>
            <w:r w:rsidRPr="00C97322">
              <w:rPr>
                <w:rFonts w:ascii="Times" w:eastAsia="Times" w:hAnsi="Times" w:cs="Times"/>
                <w:sz w:val="20"/>
              </w:rPr>
              <w:t xml:space="preserve"> UMKM </w:t>
            </w:r>
            <w:proofErr w:type="spellStart"/>
            <w:r w:rsidRPr="00C97322">
              <w:rPr>
                <w:rFonts w:ascii="Times" w:eastAsia="Times" w:hAnsi="Times" w:cs="Times"/>
                <w:sz w:val="20"/>
              </w:rPr>
              <w:t>secara</w:t>
            </w:r>
            <w:proofErr w:type="spellEnd"/>
            <w:r w:rsidRPr="00C97322">
              <w:rPr>
                <w:rFonts w:ascii="Times" w:eastAsia="Times" w:hAnsi="Times" w:cs="Times"/>
                <w:sz w:val="20"/>
              </w:rPr>
              <w:t xml:space="preserve"> </w:t>
            </w:r>
            <w:proofErr w:type="spellStart"/>
            <w:r w:rsidRPr="00C97322">
              <w:rPr>
                <w:rFonts w:ascii="Times" w:eastAsia="Times" w:hAnsi="Times" w:cs="Times"/>
                <w:sz w:val="20"/>
              </w:rPr>
              <w:t>efektif</w:t>
            </w:r>
            <w:proofErr w:type="spellEnd"/>
            <w:r w:rsidRPr="00C97322">
              <w:rPr>
                <w:rFonts w:ascii="Times" w:eastAsia="Times" w:hAnsi="Times" w:cs="Times"/>
                <w:sz w:val="20"/>
              </w:rPr>
              <w:t xml:space="preserve"> </w:t>
            </w:r>
            <w:proofErr w:type="spellStart"/>
            <w:r w:rsidRPr="00C97322">
              <w:rPr>
                <w:rFonts w:ascii="Times" w:eastAsia="Times" w:hAnsi="Times" w:cs="Times"/>
                <w:sz w:val="20"/>
              </w:rPr>
              <w:t>karena</w:t>
            </w:r>
            <w:proofErr w:type="spellEnd"/>
            <w:r w:rsidRPr="00C97322">
              <w:rPr>
                <w:rFonts w:ascii="Times" w:eastAsia="Times" w:hAnsi="Times" w:cs="Times"/>
                <w:sz w:val="20"/>
              </w:rPr>
              <w:t xml:space="preserve"> </w:t>
            </w:r>
            <w:proofErr w:type="spellStart"/>
            <w:r w:rsidRPr="00C97322">
              <w:rPr>
                <w:rFonts w:ascii="Times" w:eastAsia="Times" w:hAnsi="Times" w:cs="Times"/>
                <w:sz w:val="20"/>
              </w:rPr>
              <w:t>kurangnya</w:t>
            </w:r>
            <w:proofErr w:type="spellEnd"/>
            <w:r w:rsidRPr="00C97322">
              <w:rPr>
                <w:rFonts w:ascii="Times" w:eastAsia="Times" w:hAnsi="Times" w:cs="Times"/>
                <w:sz w:val="20"/>
              </w:rPr>
              <w:t xml:space="preserve"> </w:t>
            </w:r>
            <w:proofErr w:type="spellStart"/>
            <w:r w:rsidRPr="00C97322">
              <w:rPr>
                <w:rFonts w:ascii="Times" w:eastAsia="Times" w:hAnsi="Times" w:cs="Times"/>
                <w:sz w:val="20"/>
              </w:rPr>
              <w:t>sosialisasi</w:t>
            </w:r>
            <w:proofErr w:type="spellEnd"/>
            <w:r w:rsidRPr="00C97322">
              <w:rPr>
                <w:rFonts w:ascii="Times" w:eastAsia="Times" w:hAnsi="Times" w:cs="Times"/>
                <w:sz w:val="20"/>
              </w:rPr>
              <w:t xml:space="preserve"> </w:t>
            </w:r>
            <w:proofErr w:type="spellStart"/>
            <w:r w:rsidRPr="00C97322">
              <w:rPr>
                <w:rFonts w:ascii="Times" w:eastAsia="Times" w:hAnsi="Times" w:cs="Times"/>
                <w:sz w:val="20"/>
              </w:rPr>
              <w:t>mengenai</w:t>
            </w:r>
            <w:proofErr w:type="spellEnd"/>
            <w:r w:rsidRPr="00C97322">
              <w:rPr>
                <w:rFonts w:ascii="Times" w:eastAsia="Times" w:hAnsi="Times" w:cs="Times"/>
                <w:sz w:val="20"/>
              </w:rPr>
              <w:t xml:space="preserve"> prog</w:t>
            </w:r>
            <w:r>
              <w:rPr>
                <w:rFonts w:ascii="Times" w:eastAsia="Times" w:hAnsi="Times" w:cs="Times"/>
                <w:sz w:val="20"/>
              </w:rPr>
              <w:t xml:space="preserve">ram-program </w:t>
            </w:r>
            <w:proofErr w:type="spellStart"/>
            <w:r>
              <w:rPr>
                <w:rFonts w:ascii="Times" w:eastAsia="Times" w:hAnsi="Times" w:cs="Times"/>
                <w:sz w:val="20"/>
              </w:rPr>
              <w:t>tersebut</w:t>
            </w:r>
            <w:proofErr w:type="spellEnd"/>
            <w:r w:rsidRPr="00C97322">
              <w:rPr>
                <w:rFonts w:ascii="Times" w:eastAsia="Times" w:hAnsi="Times" w:cs="Times"/>
                <w:sz w:val="20"/>
              </w:rPr>
              <w:t xml:space="preserve">. </w:t>
            </w:r>
            <w:proofErr w:type="spellStart"/>
            <w:r w:rsidRPr="00C97322">
              <w:rPr>
                <w:rFonts w:ascii="Times" w:eastAsia="Times" w:hAnsi="Times" w:cs="Times"/>
                <w:sz w:val="20"/>
              </w:rPr>
              <w:t>Namun</w:t>
            </w:r>
            <w:proofErr w:type="spellEnd"/>
            <w:r w:rsidRPr="00C97322">
              <w:rPr>
                <w:rFonts w:ascii="Times" w:eastAsia="Times" w:hAnsi="Times" w:cs="Times"/>
                <w:sz w:val="20"/>
              </w:rPr>
              <w:t xml:space="preserve">, </w:t>
            </w:r>
            <w:proofErr w:type="spellStart"/>
            <w:r w:rsidRPr="00C97322">
              <w:rPr>
                <w:rFonts w:ascii="Times" w:eastAsia="Times" w:hAnsi="Times" w:cs="Times"/>
                <w:sz w:val="20"/>
              </w:rPr>
              <w:t>strategi</w:t>
            </w:r>
            <w:proofErr w:type="spellEnd"/>
            <w:r w:rsidRPr="00C97322">
              <w:rPr>
                <w:rFonts w:ascii="Times" w:eastAsia="Times" w:hAnsi="Times" w:cs="Times"/>
                <w:sz w:val="20"/>
              </w:rPr>
              <w:t xml:space="preserve"> yang</w:t>
            </w:r>
            <w:r>
              <w:rPr>
                <w:rFonts w:ascii="Times" w:eastAsia="Times" w:hAnsi="Times" w:cs="Times"/>
                <w:sz w:val="20"/>
              </w:rPr>
              <w:t xml:space="preserve"> </w:t>
            </w:r>
            <w:proofErr w:type="spellStart"/>
            <w:r>
              <w:rPr>
                <w:rFonts w:ascii="Times" w:eastAsia="Times" w:hAnsi="Times" w:cs="Times"/>
                <w:sz w:val="20"/>
              </w:rPr>
              <w:t>diterapkan</w:t>
            </w:r>
            <w:proofErr w:type="spellEnd"/>
            <w:r>
              <w:rPr>
                <w:rFonts w:ascii="Times" w:eastAsia="Times" w:hAnsi="Times" w:cs="Times"/>
                <w:sz w:val="20"/>
              </w:rPr>
              <w:t xml:space="preserve"> </w:t>
            </w:r>
            <w:proofErr w:type="spellStart"/>
            <w:r>
              <w:rPr>
                <w:rFonts w:ascii="Times" w:eastAsia="Times" w:hAnsi="Times" w:cs="Times"/>
                <w:sz w:val="20"/>
              </w:rPr>
              <w:t>seperti</w:t>
            </w:r>
            <w:proofErr w:type="spellEnd"/>
            <w:r>
              <w:rPr>
                <w:rFonts w:ascii="Times" w:eastAsia="Times" w:hAnsi="Times" w:cs="Times"/>
                <w:sz w:val="20"/>
              </w:rPr>
              <w:t xml:space="preserve"> </w:t>
            </w:r>
            <w:proofErr w:type="spellStart"/>
            <w:r>
              <w:rPr>
                <w:rFonts w:ascii="Times" w:eastAsia="Times" w:hAnsi="Times" w:cs="Times"/>
                <w:sz w:val="20"/>
              </w:rPr>
              <w:t>permodalan</w:t>
            </w:r>
            <w:proofErr w:type="spellEnd"/>
            <w:r>
              <w:rPr>
                <w:rFonts w:ascii="Times" w:eastAsia="Times" w:hAnsi="Times" w:cs="Times"/>
                <w:sz w:val="20"/>
              </w:rPr>
              <w:t xml:space="preserve">, </w:t>
            </w:r>
            <w:proofErr w:type="spellStart"/>
            <w:r w:rsidRPr="00C97322">
              <w:rPr>
                <w:rFonts w:ascii="Times" w:eastAsia="Times" w:hAnsi="Times" w:cs="Times"/>
                <w:sz w:val="20"/>
              </w:rPr>
              <w:t>pengembangan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kewirausahaan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dan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pelatihan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dinilai</w:t>
            </w:r>
            <w:proofErr w:type="spellEnd"/>
            <w:r w:rsidRPr="00C97322">
              <w:rPr>
                <w:rFonts w:ascii="Times" w:eastAsia="Times" w:hAnsi="Times" w:cs="Times"/>
                <w:sz w:val="20"/>
              </w:rPr>
              <w:t xml:space="preserve"> </w:t>
            </w:r>
            <w:proofErr w:type="spellStart"/>
            <w:r w:rsidRPr="00C97322">
              <w:rPr>
                <w:rFonts w:ascii="Times" w:eastAsia="Times" w:hAnsi="Times" w:cs="Times"/>
                <w:sz w:val="20"/>
              </w:rPr>
              <w:t>sudah</w:t>
            </w:r>
            <w:proofErr w:type="spellEnd"/>
            <w:r w:rsidRPr="00C97322">
              <w:rPr>
                <w:rFonts w:ascii="Times" w:eastAsia="Times" w:hAnsi="Times" w:cs="Times"/>
                <w:sz w:val="20"/>
              </w:rPr>
              <w:t xml:space="preserve"> </w:t>
            </w:r>
            <w:proofErr w:type="spellStart"/>
            <w:r w:rsidRPr="00C97322">
              <w:rPr>
                <w:rFonts w:ascii="Times" w:eastAsia="Times" w:hAnsi="Times" w:cs="Times"/>
                <w:sz w:val="20"/>
              </w:rPr>
              <w:t>tepat</w:t>
            </w:r>
            <w:proofErr w:type="spellEnd"/>
            <w:r w:rsidRPr="00C97322">
              <w:rPr>
                <w:rFonts w:ascii="Times" w:eastAsia="Times" w:hAnsi="Times" w:cs="Times"/>
                <w:sz w:val="20"/>
              </w:rPr>
              <w:t xml:space="preserve">, </w:t>
            </w:r>
            <w:proofErr w:type="spellStart"/>
            <w:r w:rsidRPr="00C97322">
              <w:rPr>
                <w:rFonts w:ascii="Times" w:eastAsia="Times" w:hAnsi="Times" w:cs="Times"/>
                <w:sz w:val="20"/>
              </w:rPr>
              <w:t>namun</w:t>
            </w:r>
            <w:proofErr w:type="spellEnd"/>
            <w:r w:rsidRPr="00C97322">
              <w:rPr>
                <w:rFonts w:ascii="Times" w:eastAsia="Times" w:hAnsi="Times" w:cs="Times"/>
                <w:sz w:val="20"/>
              </w:rPr>
              <w:t xml:space="preserve"> </w:t>
            </w:r>
            <w:proofErr w:type="spellStart"/>
            <w:r w:rsidRPr="00C97322">
              <w:rPr>
                <w:rFonts w:ascii="Times" w:eastAsia="Times" w:hAnsi="Times" w:cs="Times"/>
                <w:sz w:val="20"/>
              </w:rPr>
              <w:lastRenderedPageBreak/>
              <w:t>masih</w:t>
            </w:r>
            <w:proofErr w:type="spellEnd"/>
          </w:p>
          <w:p w14:paraId="12B23665" w14:textId="29CF854A" w:rsidR="00C97322" w:rsidRPr="00C97322" w:rsidRDefault="00C97322" w:rsidP="00C97322">
            <w:pPr>
              <w:spacing w:after="0" w:line="240" w:lineRule="auto"/>
              <w:jc w:val="both"/>
              <w:rPr>
                <w:rFonts w:ascii="Times" w:eastAsia="Times" w:hAnsi="Times" w:cs="Times"/>
                <w:sz w:val="20"/>
              </w:rPr>
            </w:pPr>
            <w:proofErr w:type="spellStart"/>
            <w:proofErr w:type="gramStart"/>
            <w:r w:rsidRPr="00C97322">
              <w:rPr>
                <w:rFonts w:ascii="Times" w:eastAsia="Times" w:hAnsi="Times" w:cs="Times"/>
                <w:sz w:val="20"/>
              </w:rPr>
              <w:t>masih</w:t>
            </w:r>
            <w:proofErr w:type="spellEnd"/>
            <w:proofErr w:type="gramEnd"/>
            <w:r w:rsidRPr="00C97322">
              <w:rPr>
                <w:rFonts w:ascii="Times" w:eastAsia="Times" w:hAnsi="Times" w:cs="Times"/>
                <w:sz w:val="20"/>
              </w:rPr>
              <w:t xml:space="preserve"> </w:t>
            </w:r>
            <w:proofErr w:type="spellStart"/>
            <w:r w:rsidRPr="00C97322">
              <w:rPr>
                <w:rFonts w:ascii="Times" w:eastAsia="Times" w:hAnsi="Times" w:cs="Times"/>
                <w:sz w:val="20"/>
              </w:rPr>
              <w:t>terdapat</w:t>
            </w:r>
            <w:proofErr w:type="spellEnd"/>
            <w:r w:rsidRPr="00C97322">
              <w:rPr>
                <w:rFonts w:ascii="Times" w:eastAsia="Times" w:hAnsi="Times" w:cs="Times"/>
                <w:sz w:val="20"/>
              </w:rPr>
              <w:t xml:space="preserve"> </w:t>
            </w:r>
            <w:proofErr w:type="spellStart"/>
            <w:r w:rsidRPr="00C97322">
              <w:rPr>
                <w:rFonts w:ascii="Times" w:eastAsia="Times" w:hAnsi="Times" w:cs="Times"/>
                <w:sz w:val="20"/>
              </w:rPr>
              <w:t>ketidaksesuaian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antara</w:t>
            </w:r>
            <w:proofErr w:type="spellEnd"/>
            <w:r w:rsidRPr="00C97322">
              <w:rPr>
                <w:rFonts w:ascii="Times" w:eastAsia="Times" w:hAnsi="Times" w:cs="Times"/>
                <w:sz w:val="20"/>
              </w:rPr>
              <w:t xml:space="preserve"> </w:t>
            </w:r>
            <w:proofErr w:type="spellStart"/>
            <w:r w:rsidRPr="00C97322">
              <w:rPr>
                <w:rFonts w:ascii="Times" w:eastAsia="Times" w:hAnsi="Times" w:cs="Times"/>
                <w:sz w:val="20"/>
              </w:rPr>
              <w:t>konsep</w:t>
            </w:r>
            <w:proofErr w:type="spellEnd"/>
            <w:r w:rsidRPr="00C97322">
              <w:rPr>
                <w:rFonts w:ascii="Times" w:eastAsia="Times" w:hAnsi="Times" w:cs="Times"/>
                <w:sz w:val="20"/>
              </w:rPr>
              <w:t xml:space="preserve"> yang </w:t>
            </w:r>
            <w:proofErr w:type="spellStart"/>
            <w:r w:rsidRPr="00C97322">
              <w:rPr>
                <w:rFonts w:ascii="Times" w:eastAsia="Times" w:hAnsi="Times" w:cs="Times"/>
                <w:sz w:val="20"/>
              </w:rPr>
              <w:t>diterapkan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oleh</w:t>
            </w:r>
            <w:proofErr w:type="spellEnd"/>
            <w:r w:rsidRPr="00C97322">
              <w:rPr>
                <w:rFonts w:ascii="Times" w:eastAsia="Times" w:hAnsi="Times" w:cs="Times"/>
                <w:sz w:val="20"/>
              </w:rPr>
              <w:t xml:space="preserve"> </w:t>
            </w:r>
            <w:proofErr w:type="spellStart"/>
            <w:r w:rsidRPr="00C97322">
              <w:rPr>
                <w:rFonts w:ascii="Times" w:eastAsia="Times" w:hAnsi="Times" w:cs="Times"/>
                <w:sz w:val="20"/>
              </w:rPr>
              <w:t>dinas</w:t>
            </w:r>
            <w:proofErr w:type="spellEnd"/>
            <w:r w:rsidRPr="00C97322">
              <w:rPr>
                <w:rFonts w:ascii="Times" w:eastAsia="Times" w:hAnsi="Times" w:cs="Times"/>
                <w:sz w:val="20"/>
              </w:rPr>
              <w:t xml:space="preserve"> </w:t>
            </w:r>
            <w:proofErr w:type="spellStart"/>
            <w:r w:rsidRPr="00C97322">
              <w:rPr>
                <w:rFonts w:ascii="Times" w:eastAsia="Times" w:hAnsi="Times" w:cs="Times"/>
                <w:sz w:val="20"/>
              </w:rPr>
              <w:t>dengan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kon</w:t>
            </w:r>
            <w:r>
              <w:rPr>
                <w:rFonts w:ascii="Times" w:eastAsia="Times" w:hAnsi="Times" w:cs="Times"/>
                <w:sz w:val="20"/>
              </w:rPr>
              <w:t>sep</w:t>
            </w:r>
            <w:proofErr w:type="spellEnd"/>
            <w:r>
              <w:rPr>
                <w:rFonts w:ascii="Times" w:eastAsia="Times" w:hAnsi="Times" w:cs="Times"/>
                <w:sz w:val="20"/>
              </w:rPr>
              <w:t xml:space="preserve"> </w:t>
            </w:r>
            <w:proofErr w:type="spellStart"/>
            <w:r w:rsidRPr="00C97322">
              <w:rPr>
                <w:rFonts w:ascii="Times" w:eastAsia="Times" w:hAnsi="Times" w:cs="Times"/>
                <w:sz w:val="20"/>
              </w:rPr>
              <w:t>konsep</w:t>
            </w:r>
            <w:proofErr w:type="spellEnd"/>
            <w:r w:rsidRPr="00C97322">
              <w:rPr>
                <w:rFonts w:ascii="Times" w:eastAsia="Times" w:hAnsi="Times" w:cs="Times"/>
                <w:sz w:val="20"/>
              </w:rPr>
              <w:t xml:space="preserve"> </w:t>
            </w:r>
            <w:proofErr w:type="spellStart"/>
            <w:r w:rsidRPr="00C97322">
              <w:rPr>
                <w:rFonts w:ascii="Times" w:eastAsia="Times" w:hAnsi="Times" w:cs="Times"/>
                <w:sz w:val="20"/>
              </w:rPr>
              <w:t>pemberdayaan</w:t>
            </w:r>
            <w:proofErr w:type="spellEnd"/>
            <w:r w:rsidRPr="00C97322">
              <w:rPr>
                <w:rFonts w:ascii="Times" w:eastAsia="Times" w:hAnsi="Times" w:cs="Times"/>
                <w:sz w:val="20"/>
              </w:rPr>
              <w:t xml:space="preserve"> UMKM yang </w:t>
            </w:r>
            <w:proofErr w:type="spellStart"/>
            <w:r w:rsidRPr="00C97322">
              <w:rPr>
                <w:rFonts w:ascii="Times" w:eastAsia="Times" w:hAnsi="Times" w:cs="Times"/>
                <w:sz w:val="20"/>
              </w:rPr>
              <w:t>seharusnya</w:t>
            </w:r>
            <w:proofErr w:type="spellEnd"/>
            <w:r w:rsidRPr="00C97322">
              <w:rPr>
                <w:rFonts w:ascii="Times" w:eastAsia="Times" w:hAnsi="Times" w:cs="Times"/>
                <w:sz w:val="20"/>
              </w:rPr>
              <w:t xml:space="preserve"> </w:t>
            </w:r>
            <w:proofErr w:type="spellStart"/>
            <w:r w:rsidRPr="00C97322">
              <w:rPr>
                <w:rFonts w:ascii="Times" w:eastAsia="Times" w:hAnsi="Times" w:cs="Times"/>
                <w:sz w:val="20"/>
              </w:rPr>
              <w:t>diterapkan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Diharapk</w:t>
            </w:r>
            <w:r>
              <w:rPr>
                <w:rFonts w:ascii="Times" w:eastAsia="Times" w:hAnsi="Times" w:cs="Times"/>
                <w:sz w:val="20"/>
              </w:rPr>
              <w:t>an</w:t>
            </w:r>
            <w:proofErr w:type="spellEnd"/>
            <w:r>
              <w:rPr>
                <w:rFonts w:ascii="Times" w:eastAsia="Times" w:hAnsi="Times" w:cs="Times"/>
                <w:sz w:val="20"/>
              </w:rPr>
              <w:t xml:space="preserve"> </w:t>
            </w:r>
            <w:proofErr w:type="spellStart"/>
            <w:r>
              <w:rPr>
                <w:rFonts w:ascii="Times" w:eastAsia="Times" w:hAnsi="Times" w:cs="Times"/>
                <w:sz w:val="20"/>
              </w:rPr>
              <w:t>dengan</w:t>
            </w:r>
            <w:proofErr w:type="spellEnd"/>
            <w:r>
              <w:rPr>
                <w:rFonts w:ascii="Times" w:eastAsia="Times" w:hAnsi="Times" w:cs="Times"/>
                <w:sz w:val="20"/>
              </w:rPr>
              <w:t xml:space="preserve"> </w:t>
            </w:r>
            <w:proofErr w:type="spellStart"/>
            <w:r>
              <w:rPr>
                <w:rFonts w:ascii="Times" w:eastAsia="Times" w:hAnsi="Times" w:cs="Times"/>
                <w:sz w:val="20"/>
              </w:rPr>
              <w:t>adanya</w:t>
            </w:r>
            <w:proofErr w:type="spellEnd"/>
            <w:r>
              <w:rPr>
                <w:rFonts w:ascii="Times" w:eastAsia="Times" w:hAnsi="Times" w:cs="Times"/>
                <w:sz w:val="20"/>
              </w:rPr>
              <w:t xml:space="preserve"> </w:t>
            </w:r>
            <w:proofErr w:type="spellStart"/>
            <w:r>
              <w:rPr>
                <w:rFonts w:ascii="Times" w:eastAsia="Times" w:hAnsi="Times" w:cs="Times"/>
                <w:sz w:val="20"/>
              </w:rPr>
              <w:t>penelitian</w:t>
            </w:r>
            <w:proofErr w:type="spellEnd"/>
            <w:r>
              <w:rPr>
                <w:rFonts w:ascii="Times" w:eastAsia="Times" w:hAnsi="Times" w:cs="Times"/>
                <w:sz w:val="20"/>
              </w:rPr>
              <w:t xml:space="preserve"> </w:t>
            </w:r>
            <w:proofErr w:type="spellStart"/>
            <w:r>
              <w:rPr>
                <w:rFonts w:ascii="Times" w:eastAsia="Times" w:hAnsi="Times" w:cs="Times"/>
                <w:sz w:val="20"/>
              </w:rPr>
              <w:t>ini</w:t>
            </w:r>
            <w:r w:rsidRPr="00C97322">
              <w:rPr>
                <w:rFonts w:ascii="Times" w:eastAsia="Times" w:hAnsi="Times" w:cs="Times"/>
                <w:sz w:val="20"/>
              </w:rPr>
              <w:t>diharapkan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penelitian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ini</w:t>
            </w:r>
            <w:proofErr w:type="spellEnd"/>
            <w:r w:rsidRPr="00C97322">
              <w:rPr>
                <w:rFonts w:ascii="Times" w:eastAsia="Times" w:hAnsi="Times" w:cs="Times"/>
                <w:sz w:val="20"/>
              </w:rPr>
              <w:t xml:space="preserve"> </w:t>
            </w:r>
            <w:proofErr w:type="spellStart"/>
            <w:r w:rsidRPr="00C97322">
              <w:rPr>
                <w:rFonts w:ascii="Times" w:eastAsia="Times" w:hAnsi="Times" w:cs="Times"/>
                <w:sz w:val="20"/>
              </w:rPr>
              <w:t>dapat</w:t>
            </w:r>
            <w:proofErr w:type="spellEnd"/>
            <w:r w:rsidRPr="00C97322">
              <w:rPr>
                <w:rFonts w:ascii="Times" w:eastAsia="Times" w:hAnsi="Times" w:cs="Times"/>
                <w:sz w:val="20"/>
              </w:rPr>
              <w:t xml:space="preserve"> </w:t>
            </w:r>
            <w:proofErr w:type="spellStart"/>
            <w:r w:rsidRPr="00C97322">
              <w:rPr>
                <w:rFonts w:ascii="Times" w:eastAsia="Times" w:hAnsi="Times" w:cs="Times"/>
                <w:sz w:val="20"/>
              </w:rPr>
              <w:t>memberikan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rekomendasi</w:t>
            </w:r>
            <w:proofErr w:type="spellEnd"/>
            <w:r w:rsidRPr="00C97322">
              <w:rPr>
                <w:rFonts w:ascii="Times" w:eastAsia="Times" w:hAnsi="Times" w:cs="Times"/>
                <w:sz w:val="20"/>
              </w:rPr>
              <w:t xml:space="preserve"> </w:t>
            </w:r>
            <w:proofErr w:type="spellStart"/>
            <w:r w:rsidRPr="00C97322">
              <w:rPr>
                <w:rFonts w:ascii="Times" w:eastAsia="Times" w:hAnsi="Times" w:cs="Times"/>
                <w:sz w:val="20"/>
              </w:rPr>
              <w:t>unt</w:t>
            </w:r>
            <w:r>
              <w:rPr>
                <w:rFonts w:ascii="Times" w:eastAsia="Times" w:hAnsi="Times" w:cs="Times"/>
                <w:sz w:val="20"/>
              </w:rPr>
              <w:t>uk</w:t>
            </w:r>
            <w:proofErr w:type="spellEnd"/>
            <w:r>
              <w:rPr>
                <w:rFonts w:ascii="Times" w:eastAsia="Times" w:hAnsi="Times" w:cs="Times"/>
                <w:sz w:val="20"/>
              </w:rPr>
              <w:t xml:space="preserve"> </w:t>
            </w:r>
            <w:proofErr w:type="spellStart"/>
            <w:r>
              <w:rPr>
                <w:rFonts w:ascii="Times" w:eastAsia="Times" w:hAnsi="Times" w:cs="Times"/>
                <w:sz w:val="20"/>
              </w:rPr>
              <w:t>meningkatkan</w:t>
            </w:r>
            <w:proofErr w:type="spellEnd"/>
            <w:r>
              <w:rPr>
                <w:rFonts w:ascii="Times" w:eastAsia="Times" w:hAnsi="Times" w:cs="Times"/>
                <w:sz w:val="20"/>
              </w:rPr>
              <w:t xml:space="preserve"> </w:t>
            </w:r>
            <w:proofErr w:type="spellStart"/>
            <w:r>
              <w:rPr>
                <w:rFonts w:ascii="Times" w:eastAsia="Times" w:hAnsi="Times" w:cs="Times"/>
                <w:sz w:val="20"/>
              </w:rPr>
              <w:t>pengetahuan</w:t>
            </w:r>
            <w:proofErr w:type="spellEnd"/>
            <w:r>
              <w:rPr>
                <w:rFonts w:ascii="Times" w:eastAsia="Times" w:hAnsi="Times" w:cs="Times"/>
                <w:sz w:val="20"/>
              </w:rPr>
              <w:t xml:space="preserve"> </w:t>
            </w:r>
            <w:proofErr w:type="spellStart"/>
            <w:r>
              <w:rPr>
                <w:rFonts w:ascii="Times" w:eastAsia="Times" w:hAnsi="Times" w:cs="Times"/>
                <w:sz w:val="20"/>
              </w:rPr>
              <w:t>dan</w:t>
            </w:r>
            <w:proofErr w:type="spellEnd"/>
            <w:r>
              <w:rPr>
                <w:rFonts w:ascii="Times" w:eastAsia="Times" w:hAnsi="Times" w:cs="Times"/>
                <w:sz w:val="20"/>
              </w:rPr>
              <w:t xml:space="preserve"> </w:t>
            </w:r>
            <w:proofErr w:type="spellStart"/>
            <w:r w:rsidRPr="00C97322">
              <w:rPr>
                <w:rFonts w:ascii="Times" w:eastAsia="Times" w:hAnsi="Times" w:cs="Times"/>
                <w:sz w:val="20"/>
              </w:rPr>
              <w:t>pengetahuan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dan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keterampilan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manajemen</w:t>
            </w:r>
            <w:proofErr w:type="spellEnd"/>
            <w:r w:rsidRPr="00C97322">
              <w:rPr>
                <w:rFonts w:ascii="Times" w:eastAsia="Times" w:hAnsi="Times" w:cs="Times"/>
                <w:sz w:val="20"/>
              </w:rPr>
              <w:t xml:space="preserve"> </w:t>
            </w:r>
            <w:proofErr w:type="spellStart"/>
            <w:r w:rsidRPr="00C97322">
              <w:rPr>
                <w:rFonts w:ascii="Times" w:eastAsia="Times" w:hAnsi="Times" w:cs="Times"/>
                <w:sz w:val="20"/>
              </w:rPr>
              <w:t>pelaku</w:t>
            </w:r>
            <w:proofErr w:type="spellEnd"/>
            <w:r w:rsidRPr="00C97322">
              <w:rPr>
                <w:rFonts w:ascii="Times" w:eastAsia="Times" w:hAnsi="Times" w:cs="Times"/>
                <w:sz w:val="20"/>
              </w:rPr>
              <w:t xml:space="preserve"> UMKM </w:t>
            </w:r>
            <w:proofErr w:type="spellStart"/>
            <w:r w:rsidRPr="00C97322">
              <w:rPr>
                <w:rFonts w:ascii="Times" w:eastAsia="Times" w:hAnsi="Times" w:cs="Times"/>
                <w:sz w:val="20"/>
              </w:rPr>
              <w:t>dan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meningkatkan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d</w:t>
            </w:r>
            <w:r>
              <w:rPr>
                <w:rFonts w:ascii="Times" w:eastAsia="Times" w:hAnsi="Times" w:cs="Times"/>
                <w:sz w:val="20"/>
              </w:rPr>
              <w:t>istribusi</w:t>
            </w:r>
            <w:proofErr w:type="spellEnd"/>
            <w:r>
              <w:rPr>
                <w:rFonts w:ascii="Times" w:eastAsia="Times" w:hAnsi="Times" w:cs="Times"/>
                <w:sz w:val="20"/>
              </w:rPr>
              <w:t xml:space="preserve"> </w:t>
            </w:r>
            <w:proofErr w:type="spellStart"/>
            <w:r>
              <w:rPr>
                <w:rFonts w:ascii="Times" w:eastAsia="Times" w:hAnsi="Times" w:cs="Times"/>
                <w:sz w:val="20"/>
              </w:rPr>
              <w:t>informasi</w:t>
            </w:r>
            <w:proofErr w:type="spellEnd"/>
            <w:r>
              <w:rPr>
                <w:rFonts w:ascii="Times" w:eastAsia="Times" w:hAnsi="Times" w:cs="Times"/>
                <w:sz w:val="20"/>
              </w:rPr>
              <w:t xml:space="preserve"> </w:t>
            </w:r>
            <w:proofErr w:type="spellStart"/>
            <w:r w:rsidRPr="00C97322">
              <w:rPr>
                <w:rFonts w:ascii="Times" w:eastAsia="Times" w:hAnsi="Times" w:cs="Times"/>
                <w:sz w:val="20"/>
              </w:rPr>
              <w:t>terkait</w:t>
            </w:r>
            <w:proofErr w:type="spellEnd"/>
            <w:r w:rsidRPr="00C97322">
              <w:rPr>
                <w:rFonts w:ascii="Times" w:eastAsia="Times" w:hAnsi="Times" w:cs="Times"/>
                <w:sz w:val="20"/>
              </w:rPr>
              <w:t xml:space="preserve"> </w:t>
            </w:r>
            <w:proofErr w:type="spellStart"/>
            <w:r w:rsidRPr="00C97322">
              <w:rPr>
                <w:rFonts w:ascii="Times" w:eastAsia="Times" w:hAnsi="Times" w:cs="Times"/>
                <w:sz w:val="20"/>
              </w:rPr>
              <w:t>dengan</w:t>
            </w:r>
            <w:proofErr w:type="spellEnd"/>
            <w:r w:rsidRPr="00C97322">
              <w:rPr>
                <w:rFonts w:ascii="Times" w:eastAsia="Times" w:hAnsi="Times" w:cs="Times"/>
                <w:sz w:val="20"/>
              </w:rPr>
              <w:t xml:space="preserve"> program-program UMKM </w:t>
            </w:r>
            <w:proofErr w:type="spellStart"/>
            <w:r w:rsidRPr="00C97322">
              <w:rPr>
                <w:rFonts w:ascii="Times" w:eastAsia="Times" w:hAnsi="Times" w:cs="Times"/>
                <w:sz w:val="20"/>
              </w:rPr>
              <w:t>sehingga</w:t>
            </w:r>
            <w:proofErr w:type="spellEnd"/>
            <w:r w:rsidRPr="00C97322">
              <w:rPr>
                <w:rFonts w:ascii="Times" w:eastAsia="Times" w:hAnsi="Times" w:cs="Times"/>
                <w:sz w:val="20"/>
              </w:rPr>
              <w:t xml:space="preserve"> </w:t>
            </w:r>
            <w:proofErr w:type="spellStart"/>
            <w:r w:rsidRPr="00C97322">
              <w:rPr>
                <w:rFonts w:ascii="Times" w:eastAsia="Times" w:hAnsi="Times" w:cs="Times"/>
                <w:sz w:val="20"/>
              </w:rPr>
              <w:t>dapat</w:t>
            </w:r>
            <w:proofErr w:type="spellEnd"/>
            <w:r w:rsidRPr="00C97322">
              <w:rPr>
                <w:rFonts w:ascii="Times" w:eastAsia="Times" w:hAnsi="Times" w:cs="Times"/>
                <w:sz w:val="20"/>
              </w:rPr>
              <w:t xml:space="preserve"> </w:t>
            </w:r>
            <w:proofErr w:type="spellStart"/>
            <w:r w:rsidRPr="00C97322">
              <w:rPr>
                <w:rFonts w:ascii="Times" w:eastAsia="Times" w:hAnsi="Times" w:cs="Times"/>
                <w:sz w:val="20"/>
              </w:rPr>
              <w:t>berkontr</w:t>
            </w:r>
            <w:r>
              <w:rPr>
                <w:rFonts w:ascii="Times" w:eastAsia="Times" w:hAnsi="Times" w:cs="Times"/>
                <w:sz w:val="20"/>
              </w:rPr>
              <w:t>ibusi</w:t>
            </w:r>
            <w:proofErr w:type="spellEnd"/>
            <w:r>
              <w:rPr>
                <w:rFonts w:ascii="Times" w:eastAsia="Times" w:hAnsi="Times" w:cs="Times"/>
                <w:sz w:val="20"/>
              </w:rPr>
              <w:t xml:space="preserve"> </w:t>
            </w:r>
            <w:proofErr w:type="spellStart"/>
            <w:r>
              <w:rPr>
                <w:rFonts w:ascii="Times" w:eastAsia="Times" w:hAnsi="Times" w:cs="Times"/>
                <w:sz w:val="20"/>
              </w:rPr>
              <w:t>pada</w:t>
            </w:r>
            <w:proofErr w:type="spellEnd"/>
            <w:r>
              <w:rPr>
                <w:rFonts w:ascii="Times" w:eastAsia="Times" w:hAnsi="Times" w:cs="Times"/>
                <w:sz w:val="20"/>
              </w:rPr>
              <w:t xml:space="preserve"> </w:t>
            </w:r>
            <w:proofErr w:type="spellStart"/>
            <w:r>
              <w:rPr>
                <w:rFonts w:ascii="Times" w:eastAsia="Times" w:hAnsi="Times" w:cs="Times"/>
                <w:sz w:val="20"/>
              </w:rPr>
              <w:t>peningkatan</w:t>
            </w:r>
            <w:proofErr w:type="spellEnd"/>
            <w:r>
              <w:rPr>
                <w:rFonts w:ascii="Times" w:eastAsia="Times" w:hAnsi="Times" w:cs="Times"/>
                <w:sz w:val="20"/>
              </w:rPr>
              <w:t xml:space="preserve"> </w:t>
            </w:r>
            <w:proofErr w:type="spellStart"/>
            <w:r>
              <w:rPr>
                <w:rFonts w:ascii="Times" w:eastAsia="Times" w:hAnsi="Times" w:cs="Times"/>
                <w:sz w:val="20"/>
              </w:rPr>
              <w:t>kualitas</w:t>
            </w:r>
            <w:proofErr w:type="spellEnd"/>
            <w:r>
              <w:rPr>
                <w:rFonts w:ascii="Times" w:eastAsia="Times" w:hAnsi="Times" w:cs="Times"/>
                <w:sz w:val="20"/>
              </w:rPr>
              <w:t xml:space="preserve"> </w:t>
            </w:r>
            <w:proofErr w:type="spellStart"/>
            <w:r w:rsidRPr="00C97322">
              <w:rPr>
                <w:rFonts w:ascii="Times" w:eastAsia="Times" w:hAnsi="Times" w:cs="Times"/>
                <w:sz w:val="20"/>
              </w:rPr>
              <w:t>kualitas</w:t>
            </w:r>
            <w:proofErr w:type="spellEnd"/>
            <w:r w:rsidRPr="00C97322">
              <w:rPr>
                <w:rFonts w:ascii="Times" w:eastAsia="Times" w:hAnsi="Times" w:cs="Times"/>
                <w:sz w:val="20"/>
              </w:rPr>
              <w:t xml:space="preserve"> </w:t>
            </w:r>
            <w:proofErr w:type="spellStart"/>
            <w:r w:rsidRPr="00C97322">
              <w:rPr>
                <w:rFonts w:ascii="Times" w:eastAsia="Times" w:hAnsi="Times" w:cs="Times"/>
                <w:sz w:val="20"/>
              </w:rPr>
              <w:t>dan</w:t>
            </w:r>
            <w:proofErr w:type="spellEnd"/>
            <w:r w:rsidRPr="00C97322">
              <w:rPr>
                <w:rFonts w:ascii="Times" w:eastAsia="Times" w:hAnsi="Times" w:cs="Times"/>
                <w:sz w:val="20"/>
              </w:rPr>
              <w:t xml:space="preserve"> </w:t>
            </w:r>
            <w:proofErr w:type="spellStart"/>
            <w:r w:rsidRPr="00C97322">
              <w:rPr>
                <w:rFonts w:ascii="Times" w:eastAsia="Times" w:hAnsi="Times" w:cs="Times"/>
                <w:sz w:val="20"/>
              </w:rPr>
              <w:t>daya</w:t>
            </w:r>
            <w:proofErr w:type="spellEnd"/>
            <w:r w:rsidRPr="00C97322">
              <w:rPr>
                <w:rFonts w:ascii="Times" w:eastAsia="Times" w:hAnsi="Times" w:cs="Times"/>
                <w:sz w:val="20"/>
              </w:rPr>
              <w:t xml:space="preserve"> </w:t>
            </w:r>
            <w:proofErr w:type="spellStart"/>
            <w:r w:rsidRPr="00C97322">
              <w:rPr>
                <w:rFonts w:ascii="Times" w:eastAsia="Times" w:hAnsi="Times" w:cs="Times"/>
                <w:sz w:val="20"/>
              </w:rPr>
              <w:t>saing</w:t>
            </w:r>
            <w:proofErr w:type="spellEnd"/>
            <w:r w:rsidRPr="00C97322">
              <w:rPr>
                <w:rFonts w:ascii="Times" w:eastAsia="Times" w:hAnsi="Times" w:cs="Times"/>
                <w:sz w:val="20"/>
              </w:rPr>
              <w:t xml:space="preserve"> UMKM di </w:t>
            </w:r>
            <w:proofErr w:type="spellStart"/>
            <w:r w:rsidRPr="00C97322">
              <w:rPr>
                <w:rFonts w:ascii="Times" w:eastAsia="Times" w:hAnsi="Times" w:cs="Times"/>
                <w:sz w:val="20"/>
              </w:rPr>
              <w:t>daerah</w:t>
            </w:r>
            <w:proofErr w:type="spellEnd"/>
            <w:r w:rsidRPr="00C97322">
              <w:rPr>
                <w:rFonts w:ascii="Times" w:eastAsia="Times" w:hAnsi="Times" w:cs="Times"/>
                <w:sz w:val="20"/>
              </w:rPr>
              <w:t>.</w:t>
            </w:r>
          </w:p>
          <w:p w14:paraId="59DD737E" w14:textId="77777777" w:rsidR="00C97322" w:rsidRPr="00C97322" w:rsidRDefault="00C97322" w:rsidP="00C97322">
            <w:pPr>
              <w:jc w:val="both"/>
              <w:rPr>
                <w:rFonts w:ascii="Times" w:eastAsia="Times" w:hAnsi="Times" w:cs="Times"/>
              </w:rPr>
            </w:pPr>
          </w:p>
          <w:p w14:paraId="59BB07EB" w14:textId="0613C8A0" w:rsidR="00DD7F05" w:rsidRDefault="00DD7F05" w:rsidP="00C97322">
            <w:pPr>
              <w:jc w:val="right"/>
              <w:rPr>
                <w:rFonts w:ascii="Times" w:eastAsia="Times" w:hAnsi="Times" w:cs="Times"/>
              </w:rPr>
            </w:pPr>
          </w:p>
        </w:tc>
      </w:tr>
    </w:tbl>
    <w:p w14:paraId="780A9718" w14:textId="77777777" w:rsidR="005048CD" w:rsidRDefault="005048CD" w:rsidP="005048CD">
      <w:pPr>
        <w:rPr>
          <w:rFonts w:ascii="Times New Roman" w:hAnsi="Times New Roman" w:cs="Times New Roman"/>
          <w:sz w:val="18"/>
          <w:szCs w:val="18"/>
          <w:lang w:val="id-ID"/>
        </w:rPr>
        <w:sectPr w:rsidR="005048CD" w:rsidSect="007965CA">
          <w:headerReference w:type="default" r:id="rId13"/>
          <w:footerReference w:type="default" r:id="rId14"/>
          <w:pgSz w:w="11907" w:h="16839" w:code="9"/>
          <w:pgMar w:top="2268" w:right="1418" w:bottom="1418" w:left="1418" w:header="720" w:footer="720" w:gutter="0"/>
          <w:pgNumType w:start="1" w:chapStyle="1"/>
          <w:cols w:space="720"/>
          <w:titlePg/>
          <w:docGrid w:linePitch="360"/>
        </w:sectPr>
      </w:pPr>
    </w:p>
    <w:p w14:paraId="665EB49F" w14:textId="1C95EBB2" w:rsidR="005048CD" w:rsidRPr="00C97322" w:rsidRDefault="009909D8" w:rsidP="00C97322">
      <w:pPr>
        <w:spacing w:after="160" w:line="240" w:lineRule="auto"/>
        <w:jc w:val="both"/>
        <w:rPr>
          <w:rFonts w:ascii="Times" w:hAnsi="Times" w:cs="Times"/>
          <w:b/>
          <w:bCs/>
          <w:iCs/>
          <w:sz w:val="20"/>
          <w:szCs w:val="20"/>
          <w:lang w:val="id-ID"/>
        </w:rPr>
      </w:pPr>
      <w:r w:rsidRPr="00C97322">
        <w:rPr>
          <w:rFonts w:ascii="Times" w:hAnsi="Times" w:cs="Times"/>
          <w:b/>
          <w:bCs/>
          <w:iCs/>
          <w:sz w:val="20"/>
          <w:szCs w:val="20"/>
          <w:lang w:val="id-ID"/>
        </w:rPr>
        <w:lastRenderedPageBreak/>
        <w:t xml:space="preserve">I. </w:t>
      </w:r>
      <w:r w:rsidR="005048CD" w:rsidRPr="00C97322">
        <w:rPr>
          <w:rFonts w:ascii="Times" w:hAnsi="Times" w:cs="Times"/>
          <w:b/>
          <w:bCs/>
          <w:iCs/>
          <w:sz w:val="20"/>
          <w:szCs w:val="20"/>
          <w:lang w:val="id-ID"/>
        </w:rPr>
        <w:t>PENDAHULUAN</w:t>
      </w:r>
    </w:p>
    <w:p w14:paraId="087ABC3C" w14:textId="67DB6280" w:rsidR="005048CD" w:rsidRPr="009909D8" w:rsidRDefault="005048CD" w:rsidP="005048CD">
      <w:pPr>
        <w:spacing w:after="160" w:line="240" w:lineRule="auto"/>
        <w:ind w:firstLine="450"/>
        <w:jc w:val="both"/>
        <w:rPr>
          <w:rFonts w:ascii="Times" w:hAnsi="Times" w:cs="Times"/>
          <w:bCs/>
          <w:iCs/>
          <w:sz w:val="20"/>
          <w:szCs w:val="20"/>
          <w:lang w:val="id-ID"/>
        </w:rPr>
      </w:pPr>
      <w:r w:rsidRPr="009909D8">
        <w:rPr>
          <w:rFonts w:ascii="Times" w:hAnsi="Times" w:cs="Times"/>
          <w:bCs/>
          <w:iCs/>
          <w:sz w:val="20"/>
          <w:szCs w:val="20"/>
          <w:lang w:val="id-ID"/>
        </w:rPr>
        <w:t xml:space="preserve">Usaha Mikro, Kecil, dan Menengah (UMKM) memiliki peranan yang penting dalam perekonomian di Indonesia khususnya di Kabupaten Minahasa. Kabupaten Minahasa merupakan salah satu daerah di Indonesia yang memiliki potensi besar dalam pengembangan Usaha Mikro, Kecil, dan Menengah (UMKM). UMKM di Kabupaten Minahasa memiliki potensi untuk menjadi salah satu kontributor utama dalam perekonomian daerah dan memberikan kontribusi dalam peningkatan pendapatan masyarakat setempat. Keberadaan UMKM memiliki peran yang strategis dalam perekonomian lokal, termasuk dalam menciptakan lapangan kerja, meningkatkan pendapatan masyarakat, dan mengurangi kesenjangan ekonomi. Pada tahun 2022, Kabupaten Minahasa memiliki jumlah Usaha Mikro, Kecil, dan Menengah (UMKM) sebesar 82.482 (sumber: Data Dinas Koperasi &amp; UKM Kabupaten Minahasa, 2022). UMKM telah menjadi sumber pendapatan utama bagi sebagian besar penduduk di Kabupaten Minahasa. Dalam kondisi saat ini, pemberdayaan UMKM menjadi sangat penting untuk meningkatkan pertumbuhan dan daya saing sektor UMKM di Kabupaten Minahasa. </w:t>
      </w:r>
    </w:p>
    <w:p w14:paraId="1FBC87F8" w14:textId="55D4F0B3" w:rsidR="00BF0AEF" w:rsidRDefault="005048CD" w:rsidP="00416B0E">
      <w:pPr>
        <w:spacing w:after="160" w:line="240" w:lineRule="auto"/>
        <w:ind w:firstLine="644"/>
        <w:jc w:val="both"/>
        <w:rPr>
          <w:rFonts w:ascii="Times" w:hAnsi="Times" w:cs="Times"/>
          <w:bCs/>
          <w:iCs/>
          <w:sz w:val="20"/>
          <w:szCs w:val="20"/>
        </w:rPr>
      </w:pPr>
      <w:r w:rsidRPr="009909D8">
        <w:rPr>
          <w:rFonts w:ascii="Times" w:hAnsi="Times" w:cs="Times"/>
          <w:bCs/>
          <w:iCs/>
          <w:sz w:val="20"/>
          <w:szCs w:val="20"/>
          <w:lang w:val="id-ID"/>
        </w:rPr>
        <w:t>Kabupaten Minahasa merupakan sebuah Kabupaten di Sulawesi Utara yang cukup terkenal dengan potensi lokal yang kaya dan beragam. UMKM ini sangat berpengaruh dalam pengembangan ekonomi lokal. Dalam pemberdayaan UMKM, terdapat beberapa manfaat yang dapat dihasilkan. Pertama, pemberdayaan UMKM akan meningkatkan pendapatan dan kesejahteraan pemilik usaha, sehingga berdampak langsung pada peningkatan kualitas hidup. Kedua, dengan adanya Pemberdayaan UMKM, akan tercipta lebih banyak lapangan kerja bagi masyarakat setempat, mengurangi tingkat pengangguran, serta meningkatkan ketahanan ekonomi lokal. Ketiga, pemberdayaan UMKM akan berkontribusi terhadap pengembangan potensi kuliner lokal, yang pada gilirannya dapat meningkatkan minat wisatawan lokal maupun mancanegara dan memberikan dampak positif bagi sektor pariwisata. Selain itu, melalui pajak yang diterima dari UMKM yang berhasil diberdayakan, pendapatan daerah juga akan meningkat.</w:t>
      </w:r>
      <w:r w:rsidR="00416B0E">
        <w:rPr>
          <w:rFonts w:ascii="Times" w:hAnsi="Times" w:cs="Times"/>
          <w:bCs/>
          <w:iCs/>
          <w:sz w:val="20"/>
          <w:szCs w:val="20"/>
          <w:lang w:val="id-ID"/>
        </w:rPr>
        <w:t>[1]</w:t>
      </w:r>
    </w:p>
    <w:p w14:paraId="51807BBE" w14:textId="77777777" w:rsidR="00A720E1" w:rsidRPr="00A720E1" w:rsidRDefault="00A720E1" w:rsidP="00416B0E">
      <w:pPr>
        <w:spacing w:after="160" w:line="240" w:lineRule="auto"/>
        <w:ind w:firstLine="644"/>
        <w:jc w:val="both"/>
        <w:rPr>
          <w:rFonts w:ascii="Times" w:hAnsi="Times" w:cs="Times"/>
          <w:bCs/>
          <w:iCs/>
          <w:sz w:val="20"/>
          <w:szCs w:val="20"/>
        </w:rPr>
        <w:sectPr w:rsidR="00A720E1" w:rsidRPr="00A720E1" w:rsidSect="003F54F2">
          <w:type w:val="continuous"/>
          <w:pgSz w:w="11907" w:h="16839" w:code="9"/>
          <w:pgMar w:top="2268" w:right="1418" w:bottom="1418" w:left="1418" w:header="720" w:footer="720" w:gutter="0"/>
          <w:pgNumType w:start="1" w:chapStyle="1"/>
          <w:cols w:space="720"/>
          <w:titlePg/>
          <w:docGrid w:linePitch="360"/>
        </w:sectPr>
      </w:pPr>
    </w:p>
    <w:p w14:paraId="750242C9" w14:textId="66453E1E" w:rsidR="004F17BD" w:rsidRPr="004F17BD" w:rsidRDefault="005048CD" w:rsidP="004F17BD">
      <w:pPr>
        <w:spacing w:line="240" w:lineRule="auto"/>
        <w:ind w:firstLine="644"/>
        <w:jc w:val="both"/>
        <w:rPr>
          <w:rFonts w:ascii="Times" w:hAnsi="Times" w:cs="Times"/>
          <w:bCs/>
          <w:iCs/>
          <w:sz w:val="20"/>
          <w:szCs w:val="20"/>
          <w:lang w:val="id-ID"/>
        </w:rPr>
      </w:pPr>
      <w:r w:rsidRPr="009909D8">
        <w:rPr>
          <w:rFonts w:ascii="Times" w:hAnsi="Times" w:cs="Times"/>
          <w:bCs/>
          <w:iCs/>
          <w:sz w:val="20"/>
          <w:szCs w:val="20"/>
          <w:lang w:val="id-ID"/>
        </w:rPr>
        <w:lastRenderedPageBreak/>
        <w:t>Dalam upaya pemberdayaan UMKM di Kabupaten Minahasa, pemerintah daerah telah menerapkan berbagai program dan kebijakan. Bentuk pemberdayaan yang sudah dilaksanakan dalam hal ini oleh Dinas Koperasi &amp; UKM Kabupaten Minahasa adalah pelatihan keterampilan dan pemberian modal usaha berupa Kredit Usaha Rakyat (KUR)</w:t>
      </w:r>
      <w:r w:rsidR="009D55C9">
        <w:rPr>
          <w:rFonts w:ascii="Times" w:hAnsi="Times" w:cs="Times"/>
          <w:bCs/>
          <w:iCs/>
          <w:sz w:val="20"/>
          <w:szCs w:val="20"/>
          <w:lang w:val="id-ID"/>
        </w:rPr>
        <w:t xml:space="preserve"> [2]</w:t>
      </w:r>
      <w:r w:rsidRPr="009909D8">
        <w:rPr>
          <w:rFonts w:ascii="Times" w:hAnsi="Times" w:cs="Times"/>
          <w:bCs/>
          <w:iCs/>
          <w:sz w:val="20"/>
          <w:szCs w:val="20"/>
          <w:lang w:val="id-ID"/>
        </w:rPr>
        <w:t>. Meskipun sudah ada upaya pemberdayaan yang dilakukan, masih terdapat beberapa kendala yang menghambat keberhasilan Pemberdayaan UMKM di Kabupaten Minahasa yaitu Kurangnya pengetahuan dan keterampilan manajemen di antara para pelaku UMKM di karenakan pelatihan keterampilan UMKM yang dilakukan oleh Dinas Koperasi &amp; UKM di Kabupaten Minahasa belum mencakup keseluruhan Pelaku UMKM yang ada di Kabupaten Minahasa sehingga hal ini  menghambat pengembangan usaha dan efisiensi dalam operasional bisnis yang berjalan. minimnya pengetahuan dan keterampilan manajemen menjadi hambatan dalam mengelola usaha secara efektif. UMKM seringkali kesulitan dalam merencanakan bisnis mereka, mengelola keuangan, dan melakukan pemasaran yang efektif. Dalam konteks ini, diperlukan upaya ataupun strategi untuk memperkuat pemberdayaan UMKM di Kabupaten Minahasa agar dapat bertahan dan berkembang dalam era persaingan global yang semakin ketat.</w:t>
      </w:r>
      <w:r w:rsidR="002132DF">
        <w:rPr>
          <w:rFonts w:ascii="Times" w:hAnsi="Times" w:cs="Times"/>
          <w:bCs/>
          <w:iCs/>
          <w:sz w:val="20"/>
          <w:szCs w:val="20"/>
          <w:lang w:val="id-ID"/>
        </w:rPr>
        <w:t xml:space="preserve"> </w:t>
      </w:r>
    </w:p>
    <w:p w14:paraId="79B109D9" w14:textId="75935D71" w:rsidR="004F17BD" w:rsidRPr="00C97322" w:rsidRDefault="004F17BD" w:rsidP="00C97322">
      <w:pPr>
        <w:spacing w:line="240" w:lineRule="auto"/>
        <w:jc w:val="both"/>
        <w:rPr>
          <w:rFonts w:ascii="Times" w:hAnsi="Times" w:cs="Times"/>
          <w:b/>
          <w:sz w:val="20"/>
          <w:szCs w:val="20"/>
          <w:lang w:val="id-ID"/>
        </w:rPr>
      </w:pPr>
      <w:r w:rsidRPr="00C97322">
        <w:rPr>
          <w:rFonts w:ascii="Times" w:hAnsi="Times" w:cs="Times"/>
          <w:b/>
          <w:sz w:val="20"/>
          <w:szCs w:val="20"/>
          <w:lang w:val="id-ID"/>
        </w:rPr>
        <w:t>II. METODE PENELITIAN</w:t>
      </w:r>
    </w:p>
    <w:p w14:paraId="7E26482B" w14:textId="318CE01E" w:rsidR="004F17BD" w:rsidRPr="004F17BD" w:rsidRDefault="004F17BD" w:rsidP="004F17BD">
      <w:pPr>
        <w:spacing w:after="160" w:line="240" w:lineRule="auto"/>
        <w:ind w:firstLine="720"/>
        <w:jc w:val="both"/>
        <w:rPr>
          <w:rFonts w:ascii="Times" w:hAnsi="Times" w:cs="Times"/>
          <w:sz w:val="20"/>
          <w:szCs w:val="20"/>
          <w:lang w:val="id-ID"/>
        </w:rPr>
      </w:pPr>
      <w:proofErr w:type="spellStart"/>
      <w:proofErr w:type="gramStart"/>
      <w:r w:rsidRPr="009909D8">
        <w:rPr>
          <w:rFonts w:ascii="Times" w:hAnsi="Times" w:cs="Times"/>
          <w:sz w:val="20"/>
          <w:szCs w:val="20"/>
        </w:rPr>
        <w:t>Sugiyono</w:t>
      </w:r>
      <w:proofErr w:type="spellEnd"/>
      <w:r w:rsidRPr="009909D8">
        <w:rPr>
          <w:rFonts w:ascii="Times" w:hAnsi="Times" w:cs="Times"/>
          <w:sz w:val="20"/>
          <w:szCs w:val="20"/>
          <w:lang w:val="id-ID"/>
        </w:rPr>
        <w:t xml:space="preserve"> </w:t>
      </w:r>
      <w:r w:rsidRPr="009909D8">
        <w:rPr>
          <w:rFonts w:ascii="Times" w:hAnsi="Times" w:cs="Times"/>
          <w:sz w:val="20"/>
          <w:szCs w:val="20"/>
        </w:rPr>
        <w:t>(20</w:t>
      </w:r>
      <w:r w:rsidRPr="009909D8">
        <w:rPr>
          <w:rFonts w:ascii="Times" w:hAnsi="Times" w:cs="Times"/>
          <w:sz w:val="20"/>
          <w:szCs w:val="20"/>
          <w:lang w:val="id-ID"/>
        </w:rPr>
        <w:t>19</w:t>
      </w:r>
      <w:r w:rsidRPr="009909D8">
        <w:rPr>
          <w:rFonts w:ascii="Times" w:hAnsi="Times" w:cs="Times"/>
          <w:sz w:val="20"/>
          <w:szCs w:val="20"/>
        </w:rPr>
        <w:t>)</w:t>
      </w:r>
      <w:r w:rsidRPr="009909D8">
        <w:rPr>
          <w:rFonts w:ascii="Times" w:hAnsi="Times" w:cs="Times"/>
          <w:sz w:val="20"/>
          <w:szCs w:val="20"/>
          <w:lang w:val="id-ID"/>
        </w:rPr>
        <w:t xml:space="preserve"> Metode Penelitian Kualitatif sering disebut metode penelitian naturalistik karena penelitiannya dilakukan pada kondisi yang alamiah (natural setting).</w:t>
      </w:r>
      <w:proofErr w:type="gramEnd"/>
      <w:r w:rsidRPr="009909D8">
        <w:rPr>
          <w:rFonts w:ascii="Times" w:hAnsi="Times" w:cs="Times"/>
          <w:sz w:val="20"/>
          <w:szCs w:val="20"/>
          <w:lang w:val="id-ID"/>
        </w:rPr>
        <w:t xml:space="preserve"> Metode penelitian kualitatif adalah metode penelitian yang berlandaskan pada filsafat postpositivisme, digunakan untuk meneliti pada kondisi obyek alamiah, dimana peneliti adalah sebagai instrumen kunci, teknik pengumpulan data dilakukan secara trianggulasi </w:t>
      </w:r>
      <w:r w:rsidRPr="009909D8">
        <w:rPr>
          <w:rFonts w:ascii="Times" w:hAnsi="Times" w:cs="Times"/>
          <w:sz w:val="20"/>
          <w:szCs w:val="20"/>
          <w:lang w:val="id-ID"/>
        </w:rPr>
        <w:lastRenderedPageBreak/>
        <w:t xml:space="preserve">(gabungan), analisis data bersifat induktif/kualitatif. Makna adalah data yang sebenarnya, data yang pasti yang merupakan suatu nilai di balik data yang tampak. </w:t>
      </w:r>
      <w:r w:rsidR="00416B0E" w:rsidRPr="00416B0E">
        <w:rPr>
          <w:rFonts w:ascii="Times" w:hAnsi="Times" w:cs="Times"/>
          <w:sz w:val="20"/>
          <w:szCs w:val="20"/>
          <w:lang w:val="id-ID"/>
        </w:rPr>
        <w:t>[</w:t>
      </w:r>
      <w:r w:rsidR="009D55C9">
        <w:rPr>
          <w:rFonts w:ascii="Times" w:hAnsi="Times" w:cs="Times"/>
          <w:sz w:val="20"/>
          <w:szCs w:val="20"/>
          <w:lang w:val="id-ID"/>
        </w:rPr>
        <w:t>3</w:t>
      </w:r>
      <w:r w:rsidR="00416B0E" w:rsidRPr="00416B0E">
        <w:rPr>
          <w:rFonts w:ascii="Times" w:hAnsi="Times" w:cs="Times"/>
          <w:sz w:val="20"/>
          <w:szCs w:val="20"/>
          <w:lang w:val="id-ID"/>
        </w:rPr>
        <w:t>]</w:t>
      </w:r>
    </w:p>
    <w:p w14:paraId="227AA9F1" w14:textId="267640C0" w:rsidR="004F17BD" w:rsidRPr="00A720E1" w:rsidRDefault="004F17BD" w:rsidP="00A720E1">
      <w:pPr>
        <w:spacing w:after="160" w:line="240" w:lineRule="auto"/>
        <w:ind w:firstLine="720"/>
        <w:jc w:val="both"/>
        <w:rPr>
          <w:rFonts w:ascii="Times" w:hAnsi="Times"/>
          <w:iCs/>
          <w:sz w:val="20"/>
          <w:szCs w:val="20"/>
          <w:lang w:val="id-ID"/>
        </w:rPr>
      </w:pPr>
      <w:r>
        <w:rPr>
          <w:rFonts w:ascii="Times" w:hAnsi="Times" w:cs="Times"/>
          <w:sz w:val="20"/>
          <w:szCs w:val="20"/>
          <w:lang w:val="id-ID"/>
        </w:rPr>
        <w:t xml:space="preserve">Untuk </w:t>
      </w:r>
      <w:r>
        <w:rPr>
          <w:rFonts w:ascii="Times" w:hAnsi="Times"/>
          <w:iCs/>
          <w:sz w:val="20"/>
          <w:szCs w:val="20"/>
          <w:lang w:val="id-ID"/>
        </w:rPr>
        <w:t>mengetahui bagaimana Pemberdayaan UMKM di Kabupaten Minahasa peneliti mengambil lokasi penelitian pada Dinas Koperasi dan UKM Kabupaten Minahasa.</w:t>
      </w:r>
      <w:r w:rsidR="00A720E1">
        <w:rPr>
          <w:rFonts w:ascii="Times" w:hAnsi="Times"/>
          <w:iCs/>
          <w:sz w:val="20"/>
          <w:szCs w:val="20"/>
        </w:rPr>
        <w:t xml:space="preserve"> </w:t>
      </w:r>
      <w:r>
        <w:rPr>
          <w:rFonts w:ascii="Times" w:hAnsi="Times" w:cs="Times"/>
          <w:sz w:val="20"/>
          <w:szCs w:val="20"/>
          <w:lang w:val="id-ID"/>
        </w:rPr>
        <w:t xml:space="preserve">Fokus penelitian adalah </w:t>
      </w:r>
      <w:r w:rsidRPr="00EC3327">
        <w:rPr>
          <w:rFonts w:ascii="Times" w:hAnsi="Times" w:cs="Times"/>
          <w:sz w:val="20"/>
          <w:szCs w:val="20"/>
          <w:lang w:val="id-ID"/>
        </w:rPr>
        <w:t>pengembangan</w:t>
      </w:r>
      <w:r w:rsidRPr="00EC3327">
        <w:rPr>
          <w:rFonts w:ascii="Times" w:hAnsi="Times" w:cs="Times"/>
          <w:sz w:val="20"/>
          <w:szCs w:val="20"/>
        </w:rPr>
        <w:t xml:space="preserve"> </w:t>
      </w:r>
      <w:r w:rsidRPr="00EC3327">
        <w:rPr>
          <w:rFonts w:ascii="Times" w:hAnsi="Times" w:cs="Times"/>
          <w:sz w:val="20"/>
          <w:szCs w:val="20"/>
          <w:lang w:val="id-ID"/>
        </w:rPr>
        <w:t xml:space="preserve">strategi melalui pelatihan dari segi  </w:t>
      </w:r>
      <w:r w:rsidRPr="00EC3327">
        <w:rPr>
          <w:rFonts w:ascii="Times" w:hAnsi="Times" w:cs="Times"/>
          <w:bCs/>
          <w:iCs/>
          <w:sz w:val="20"/>
          <w:szCs w:val="20"/>
          <w:lang w:val="id-ID"/>
        </w:rPr>
        <w:t xml:space="preserve">pengetahuan dan keterampilan manajemen di antara para pelaku UMKM </w:t>
      </w:r>
      <w:r w:rsidRPr="00EC3327">
        <w:rPr>
          <w:rFonts w:ascii="Times" w:hAnsi="Times" w:cs="Times"/>
          <w:sz w:val="20"/>
          <w:szCs w:val="20"/>
        </w:rPr>
        <w:t xml:space="preserve">di </w:t>
      </w:r>
      <w:proofErr w:type="spellStart"/>
      <w:r w:rsidRPr="00EC3327">
        <w:rPr>
          <w:rFonts w:ascii="Times" w:hAnsi="Times" w:cs="Times"/>
          <w:sz w:val="20"/>
          <w:szCs w:val="20"/>
        </w:rPr>
        <w:t>Kabupaten</w:t>
      </w:r>
      <w:proofErr w:type="spellEnd"/>
      <w:r w:rsidRPr="00EC3327">
        <w:rPr>
          <w:rFonts w:ascii="Times" w:hAnsi="Times" w:cs="Times"/>
          <w:sz w:val="20"/>
          <w:szCs w:val="20"/>
        </w:rPr>
        <w:t xml:space="preserve"> </w:t>
      </w:r>
      <w:proofErr w:type="spellStart"/>
      <w:r w:rsidRPr="00EC3327">
        <w:rPr>
          <w:rFonts w:ascii="Times" w:hAnsi="Times" w:cs="Times"/>
          <w:sz w:val="20"/>
          <w:szCs w:val="20"/>
        </w:rPr>
        <w:t>Minahas</w:t>
      </w:r>
      <w:proofErr w:type="spellEnd"/>
      <w:r w:rsidRPr="00EC3327">
        <w:rPr>
          <w:rFonts w:ascii="Times" w:hAnsi="Times" w:cs="Times"/>
          <w:sz w:val="20"/>
          <w:szCs w:val="20"/>
          <w:lang w:val="id-ID"/>
        </w:rPr>
        <w:t>a.</w:t>
      </w:r>
      <w:r w:rsidR="00A720E1">
        <w:rPr>
          <w:rFonts w:ascii="Times" w:hAnsi="Times"/>
          <w:iCs/>
          <w:sz w:val="20"/>
          <w:szCs w:val="20"/>
        </w:rPr>
        <w:t xml:space="preserve"> </w:t>
      </w:r>
      <w:r w:rsidRPr="00F840C8">
        <w:rPr>
          <w:rFonts w:ascii="Times" w:hAnsi="Times" w:cs="Times"/>
          <w:sz w:val="20"/>
          <w:szCs w:val="20"/>
          <w:lang w:val="id-ID"/>
        </w:rPr>
        <w:t>Instrumen penelitian yang digunakan dalam penelitian ini adalah pedoman wawancara dan observasi.</w:t>
      </w:r>
      <w:r>
        <w:rPr>
          <w:rFonts w:ascii="Times" w:hAnsi="Times" w:cs="Times"/>
          <w:sz w:val="20"/>
          <w:szCs w:val="20"/>
          <w:lang w:val="id-ID"/>
        </w:rPr>
        <w:t xml:space="preserve"> </w:t>
      </w:r>
      <w:r w:rsidR="00416B0E" w:rsidRPr="00416B0E">
        <w:rPr>
          <w:rFonts w:ascii="Times" w:hAnsi="Times" w:cs="Times"/>
          <w:sz w:val="20"/>
          <w:szCs w:val="20"/>
          <w:lang w:val="id-ID"/>
        </w:rPr>
        <w:t>[</w:t>
      </w:r>
      <w:r w:rsidR="009D55C9">
        <w:rPr>
          <w:rFonts w:ascii="Times" w:hAnsi="Times" w:cs="Times"/>
          <w:sz w:val="20"/>
          <w:szCs w:val="20"/>
          <w:lang w:val="id-ID"/>
        </w:rPr>
        <w:t>4</w:t>
      </w:r>
      <w:r w:rsidR="00416B0E" w:rsidRPr="00416B0E">
        <w:rPr>
          <w:rFonts w:ascii="Times" w:hAnsi="Times" w:cs="Times"/>
          <w:sz w:val="20"/>
          <w:szCs w:val="20"/>
          <w:lang w:val="id-ID"/>
        </w:rPr>
        <w:t>]</w:t>
      </w:r>
    </w:p>
    <w:p w14:paraId="5D21A29F" w14:textId="3F5A0040" w:rsidR="004F17BD" w:rsidRPr="004F17BD" w:rsidRDefault="004F17BD" w:rsidP="004F17BD">
      <w:pPr>
        <w:spacing w:line="240" w:lineRule="auto"/>
        <w:ind w:firstLine="720"/>
        <w:jc w:val="both"/>
        <w:rPr>
          <w:rFonts w:ascii="Times" w:hAnsi="Times" w:cs="Times"/>
          <w:sz w:val="20"/>
          <w:szCs w:val="20"/>
          <w:lang w:val="id-ID"/>
        </w:rPr>
      </w:pPr>
      <w:r w:rsidRPr="002132DF">
        <w:rPr>
          <w:rFonts w:ascii="Times" w:hAnsi="Times" w:cs="Times"/>
          <w:sz w:val="20"/>
          <w:szCs w:val="20"/>
          <w:lang w:val="sv-SE"/>
        </w:rPr>
        <w:t>Pengabsahan data dilakukan dengan mengikuti petunjuk Sugiyono</w:t>
      </w:r>
      <w:r w:rsidRPr="002132DF">
        <w:rPr>
          <w:rFonts w:ascii="Times" w:hAnsi="Times" w:cs="Times"/>
          <w:sz w:val="20"/>
          <w:szCs w:val="20"/>
        </w:rPr>
        <w:t>,</w:t>
      </w:r>
      <w:r w:rsidRPr="002132DF">
        <w:rPr>
          <w:rFonts w:ascii="Times" w:hAnsi="Times" w:cs="Times"/>
          <w:sz w:val="20"/>
          <w:szCs w:val="20"/>
          <w:lang w:val="sv-SE"/>
        </w:rPr>
        <w:t xml:space="preserve"> (20</w:t>
      </w:r>
      <w:r w:rsidRPr="002132DF">
        <w:rPr>
          <w:rFonts w:ascii="Times" w:hAnsi="Times" w:cs="Times"/>
          <w:sz w:val="20"/>
          <w:szCs w:val="20"/>
        </w:rPr>
        <w:t>09</w:t>
      </w:r>
      <w:r w:rsidRPr="002132DF">
        <w:rPr>
          <w:rFonts w:ascii="Times" w:hAnsi="Times" w:cs="Times"/>
          <w:sz w:val="20"/>
          <w:szCs w:val="20"/>
          <w:lang w:val="sv-SE"/>
        </w:rPr>
        <w:t xml:space="preserve">) yang menyatakan bahwa uji keabsahan data dalam penelitian kualitatif meliputi uji, </w:t>
      </w:r>
      <w:r w:rsidRPr="002132DF">
        <w:rPr>
          <w:rFonts w:ascii="Times" w:hAnsi="Times" w:cs="Times"/>
          <w:i/>
          <w:sz w:val="20"/>
          <w:szCs w:val="20"/>
          <w:lang w:val="sv-SE"/>
        </w:rPr>
        <w:t>credibility</w:t>
      </w:r>
      <w:r w:rsidRPr="002132DF">
        <w:rPr>
          <w:rFonts w:ascii="Times" w:hAnsi="Times" w:cs="Times"/>
          <w:sz w:val="20"/>
          <w:szCs w:val="20"/>
          <w:lang w:val="sv-SE"/>
        </w:rPr>
        <w:t xml:space="preserve"> (validitas internal), </w:t>
      </w:r>
      <w:r w:rsidRPr="002132DF">
        <w:rPr>
          <w:rFonts w:ascii="Times" w:hAnsi="Times" w:cs="Times"/>
          <w:i/>
          <w:sz w:val="20"/>
          <w:szCs w:val="20"/>
          <w:lang w:val="sv-SE"/>
        </w:rPr>
        <w:t>transferability</w:t>
      </w:r>
      <w:r w:rsidRPr="002132DF">
        <w:rPr>
          <w:rFonts w:ascii="Times" w:hAnsi="Times" w:cs="Times"/>
          <w:sz w:val="20"/>
          <w:szCs w:val="20"/>
          <w:lang w:val="sv-SE"/>
        </w:rPr>
        <w:t xml:space="preserve"> (validitas eksternal), </w:t>
      </w:r>
      <w:r w:rsidRPr="002132DF">
        <w:rPr>
          <w:rFonts w:ascii="Times" w:hAnsi="Times" w:cs="Times"/>
          <w:i/>
          <w:sz w:val="20"/>
          <w:szCs w:val="20"/>
          <w:lang w:val="sv-SE"/>
        </w:rPr>
        <w:t>dependability</w:t>
      </w:r>
      <w:r w:rsidRPr="002132DF">
        <w:rPr>
          <w:rFonts w:ascii="Times" w:hAnsi="Times" w:cs="Times"/>
          <w:sz w:val="20"/>
          <w:szCs w:val="20"/>
          <w:lang w:val="sv-SE"/>
        </w:rPr>
        <w:t xml:space="preserve"> (realibilitas), dan </w:t>
      </w:r>
      <w:r w:rsidRPr="002132DF">
        <w:rPr>
          <w:rFonts w:ascii="Times" w:hAnsi="Times" w:cs="Times"/>
          <w:i/>
          <w:sz w:val="20"/>
          <w:szCs w:val="20"/>
          <w:lang w:val="sv-SE"/>
        </w:rPr>
        <w:t>confirmability</w:t>
      </w:r>
      <w:r w:rsidRPr="002132DF">
        <w:rPr>
          <w:rFonts w:ascii="Times" w:hAnsi="Times" w:cs="Times"/>
          <w:sz w:val="20"/>
          <w:szCs w:val="20"/>
          <w:lang w:val="sv-SE"/>
        </w:rPr>
        <w:t>, (obyektivitas)</w:t>
      </w:r>
      <w:r>
        <w:rPr>
          <w:rFonts w:ascii="Times" w:hAnsi="Times" w:cs="Times"/>
          <w:sz w:val="20"/>
          <w:szCs w:val="20"/>
          <w:lang w:val="id-ID"/>
        </w:rPr>
        <w:t xml:space="preserve">. </w:t>
      </w:r>
    </w:p>
    <w:p w14:paraId="0301B39C" w14:textId="2AF6CC1A" w:rsidR="004F17BD" w:rsidRPr="00C97322" w:rsidRDefault="004F17BD" w:rsidP="004F17BD">
      <w:pPr>
        <w:spacing w:line="240" w:lineRule="auto"/>
        <w:ind w:firstLine="720"/>
        <w:jc w:val="both"/>
        <w:rPr>
          <w:rFonts w:ascii="Times" w:hAnsi="Times" w:cs="Times"/>
          <w:b/>
          <w:sz w:val="16"/>
          <w:szCs w:val="16"/>
          <w:lang w:val="id-ID"/>
        </w:rPr>
      </w:pPr>
      <w:r w:rsidRPr="00C97322">
        <w:rPr>
          <w:rFonts w:ascii="Times" w:hAnsi="Times" w:cs="Times"/>
          <w:b/>
          <w:sz w:val="20"/>
          <w:szCs w:val="20"/>
          <w:lang w:val="id-ID"/>
        </w:rPr>
        <w:t>III. Hasil Penelitian dan Pembahasan</w:t>
      </w:r>
    </w:p>
    <w:p w14:paraId="43BEEEAB" w14:textId="43BD9B96" w:rsidR="004F17BD" w:rsidRDefault="004F17BD" w:rsidP="00E036BD">
      <w:pPr>
        <w:spacing w:line="240" w:lineRule="auto"/>
        <w:ind w:firstLine="720"/>
        <w:jc w:val="both"/>
        <w:rPr>
          <w:rFonts w:ascii="Times" w:hAnsi="Times" w:cs="Times"/>
          <w:sz w:val="20"/>
          <w:szCs w:val="20"/>
          <w:lang w:val="id-ID"/>
        </w:rPr>
      </w:pPr>
      <w:r w:rsidRPr="004F17BD">
        <w:rPr>
          <w:rFonts w:ascii="Times" w:hAnsi="Times" w:cs="Times"/>
          <w:sz w:val="20"/>
          <w:szCs w:val="20"/>
          <w:lang w:val="id-ID"/>
        </w:rPr>
        <w:t xml:space="preserve">Pemberdayaan Usaha Mikro Kecil dan Menengah (UMKM) di Kabupaten Minahasa merupakan suatu upaya yang sangat penting dalam meningkatkan perekonomian lokal dan kesejahteraan masyarakat. Kabupaten Minahasa memiliki potensi UMKM yang besar, dan pemberdayaan UMKM menjadi kuncinya. Terdapat beberapa faktor yang perlu diperhatikan dalam upaya pemberdayaan UMKM di Kabupaten Minahasa, antara lain kondisi sosial ekonomi masyarakat, peran pemerintah daerah, kerjasama antar UMKM, dan pemasaran produk UMKM. Selain itu, pengembangan keterampilan dan peningkatan akses terhadap sumber daya juga menjadi hal yang krusial. </w:t>
      </w:r>
      <w:r w:rsidR="00CF4E7D">
        <w:rPr>
          <w:rFonts w:ascii="Times" w:hAnsi="Times" w:cs="Times"/>
          <w:sz w:val="20"/>
          <w:szCs w:val="20"/>
          <w:lang w:val="id-ID"/>
        </w:rPr>
        <w:t>[</w:t>
      </w:r>
      <w:r w:rsidR="009D55C9">
        <w:rPr>
          <w:rFonts w:ascii="Times" w:hAnsi="Times" w:cs="Times"/>
          <w:sz w:val="20"/>
          <w:szCs w:val="20"/>
          <w:lang w:val="id-ID"/>
        </w:rPr>
        <w:t>5</w:t>
      </w:r>
      <w:r w:rsidR="00CF4E7D">
        <w:rPr>
          <w:rFonts w:ascii="Times" w:hAnsi="Times" w:cs="Times"/>
          <w:sz w:val="20"/>
          <w:szCs w:val="20"/>
          <w:lang w:val="id-ID"/>
        </w:rPr>
        <w:t>]</w:t>
      </w:r>
    </w:p>
    <w:p w14:paraId="7403CC14" w14:textId="77777777" w:rsidR="004F17BD" w:rsidRDefault="004F17BD" w:rsidP="004F17BD">
      <w:pPr>
        <w:spacing w:line="240" w:lineRule="auto"/>
        <w:ind w:firstLine="720"/>
        <w:jc w:val="both"/>
        <w:rPr>
          <w:rFonts w:ascii="Times" w:hAnsi="Times" w:cs="Times"/>
          <w:sz w:val="20"/>
          <w:szCs w:val="20"/>
          <w:lang w:val="id-ID"/>
        </w:rPr>
      </w:pPr>
      <w:r w:rsidRPr="00D720BA">
        <w:rPr>
          <w:rFonts w:ascii="Times" w:hAnsi="Times" w:cs="Times"/>
          <w:sz w:val="20"/>
          <w:szCs w:val="20"/>
          <w:lang w:val="id-ID"/>
        </w:rPr>
        <w:t>Kabupaten Minahasa merupakan suatu wilayah yang cukup potensial dengan banyak sumber</w:t>
      </w:r>
      <w:r>
        <w:rPr>
          <w:rFonts w:ascii="Times" w:hAnsi="Times" w:cs="Times"/>
          <w:sz w:val="20"/>
          <w:szCs w:val="20"/>
          <w:lang w:val="id-ID"/>
        </w:rPr>
        <w:t xml:space="preserve"> </w:t>
      </w:r>
      <w:r w:rsidRPr="00D720BA">
        <w:rPr>
          <w:rFonts w:ascii="Times" w:hAnsi="Times" w:cs="Times"/>
          <w:sz w:val="20"/>
          <w:szCs w:val="20"/>
          <w:lang w:val="id-ID"/>
        </w:rPr>
        <w:t>daya alam dan peluang bisnis. Pemberdayaan UMKM di Kabupaten Minahasa dapat dilakukan melalui beberapa kegiatan, seperti pelatihan, pengembangan produk, pemasaran produk, dan peningkatan akses keuangan. Terdapat beberapa penelitian mengenai potensi dan tantangan yang dihadapi oleh UMKM di Kabupaten Minahasa, serta upaya pemberdayaan yang dilakukan oleh institusi. Pemberdayaan UMKM di Kabupaten Minahasa dapat dilakukan melalui pengembangan berbagai potensi yang dimiliki oleh daerah tersebut, seperti potensi wisata, sumber daya alam, keterampilan, arsitektur bangunan khas, dan budaya serta tradisi lokal. Program pemberdayaan UMKM yang dapat dilakukan meliputi penyediaan pelatihan atau pendampingan, pembiayaan atau kucuran modal, dan peningkatan akses pasar.</w:t>
      </w:r>
      <w:r>
        <w:rPr>
          <w:rFonts w:ascii="Times" w:hAnsi="Times" w:cs="Times"/>
          <w:sz w:val="20"/>
          <w:szCs w:val="20"/>
          <w:lang w:val="id-ID"/>
        </w:rPr>
        <w:t xml:space="preserve"> </w:t>
      </w:r>
    </w:p>
    <w:p w14:paraId="15690C7C" w14:textId="77D9A7B5" w:rsidR="004F17BD" w:rsidRDefault="004F17BD" w:rsidP="004F17BD">
      <w:pPr>
        <w:spacing w:line="240" w:lineRule="auto"/>
        <w:ind w:firstLine="720"/>
        <w:jc w:val="both"/>
        <w:rPr>
          <w:rFonts w:ascii="Times" w:hAnsi="Times" w:cs="Times"/>
          <w:sz w:val="20"/>
          <w:szCs w:val="20"/>
          <w:lang w:val="id-ID"/>
        </w:rPr>
      </w:pPr>
      <w:r>
        <w:rPr>
          <w:rFonts w:ascii="Times" w:hAnsi="Times" w:cs="Times"/>
          <w:sz w:val="20"/>
          <w:szCs w:val="20"/>
          <w:lang w:val="id-ID"/>
        </w:rPr>
        <w:t>1. Program</w:t>
      </w:r>
    </w:p>
    <w:p w14:paraId="7A10A69E" w14:textId="05F122D7" w:rsidR="004F17BD" w:rsidRDefault="004F17BD" w:rsidP="004F17BD">
      <w:pPr>
        <w:spacing w:line="240" w:lineRule="auto"/>
        <w:ind w:firstLine="720"/>
        <w:jc w:val="both"/>
        <w:rPr>
          <w:rFonts w:ascii="Times" w:hAnsi="Times" w:cs="Times"/>
          <w:sz w:val="20"/>
          <w:szCs w:val="20"/>
          <w:lang w:val="id-ID"/>
        </w:rPr>
      </w:pPr>
      <w:r w:rsidRPr="00001590">
        <w:rPr>
          <w:rFonts w:ascii="Times" w:hAnsi="Times" w:cs="Times"/>
          <w:sz w:val="20"/>
          <w:szCs w:val="20"/>
          <w:lang w:val="id-ID"/>
        </w:rPr>
        <w:t xml:space="preserve">Program Pemberdayaan UMKM merupakan </w:t>
      </w:r>
      <w:r w:rsidR="00E036BD">
        <w:rPr>
          <w:rFonts w:ascii="Times" w:hAnsi="Times" w:cs="Times"/>
          <w:sz w:val="20"/>
          <w:szCs w:val="20"/>
          <w:lang w:val="id-ID"/>
        </w:rPr>
        <w:t>s</w:t>
      </w:r>
      <w:r w:rsidRPr="00001590">
        <w:rPr>
          <w:rFonts w:ascii="Times" w:hAnsi="Times" w:cs="Times"/>
          <w:sz w:val="20"/>
          <w:szCs w:val="20"/>
          <w:lang w:val="id-ID"/>
        </w:rPr>
        <w:t xml:space="preserve">erangkaian kegiatan dan strategi yang dirancang untuk memberdayakan dan meningkatkan daya saing usaha mikro, kecil, dan menengah (UMKM) di Kabupaten Minahasa. Program ini bertujuan untuk memberikan dukungan yang komprehensif kepada pelaku UMKM dalam berbagai aspek, mulai dari akses modal, pelatihan keterampilan dan pengembangan kapasitas, pemasaran produk, hingga akses pasar yang lebih luas. </w:t>
      </w:r>
      <w:r w:rsidR="00CF4E7D">
        <w:rPr>
          <w:rFonts w:ascii="Times" w:hAnsi="Times" w:cs="Times"/>
          <w:sz w:val="20"/>
          <w:szCs w:val="20"/>
          <w:lang w:val="id-ID"/>
        </w:rPr>
        <w:t>[</w:t>
      </w:r>
      <w:r w:rsidR="009D55C9">
        <w:rPr>
          <w:rFonts w:ascii="Times" w:hAnsi="Times" w:cs="Times"/>
          <w:sz w:val="20"/>
          <w:szCs w:val="20"/>
          <w:lang w:val="id-ID"/>
        </w:rPr>
        <w:t>6</w:t>
      </w:r>
      <w:r w:rsidR="00CF4E7D">
        <w:rPr>
          <w:rFonts w:ascii="Times" w:hAnsi="Times" w:cs="Times"/>
          <w:sz w:val="20"/>
          <w:szCs w:val="20"/>
          <w:lang w:val="id-ID"/>
        </w:rPr>
        <w:t>]</w:t>
      </w:r>
    </w:p>
    <w:p w14:paraId="6BD4F6BA" w14:textId="50B908E3" w:rsidR="004F17BD" w:rsidRDefault="004F17BD" w:rsidP="004F17BD">
      <w:pPr>
        <w:spacing w:line="240" w:lineRule="auto"/>
        <w:ind w:firstLine="720"/>
        <w:jc w:val="both"/>
        <w:rPr>
          <w:rFonts w:ascii="Times" w:hAnsi="Times" w:cs="Times"/>
          <w:sz w:val="20"/>
          <w:szCs w:val="20"/>
          <w:lang w:val="id-ID"/>
        </w:rPr>
      </w:pPr>
      <w:r w:rsidRPr="00001590">
        <w:rPr>
          <w:rFonts w:ascii="Times" w:hAnsi="Times" w:cs="Times"/>
          <w:sz w:val="20"/>
          <w:szCs w:val="20"/>
          <w:lang w:val="id-ID"/>
        </w:rPr>
        <w:t>Terkait Program Pemberdayaan yang dijalankan oleh dinas, sudah dilakukan namun belum menjangkau seluruh UMKM yang ada dikarenakan UMKM yang ikut program tersebut adalah UMKM yang mendapat undangan dari Dinas yaitu UMKM yang sudah mempunyai dokumen pelengkap berupa NIB (nomor induk berusaha) yang dibuat oleh Pelaku UMKM itu sendiri</w:t>
      </w:r>
      <w:r>
        <w:rPr>
          <w:rFonts w:ascii="Times" w:hAnsi="Times" w:cs="Times"/>
          <w:sz w:val="20"/>
          <w:szCs w:val="20"/>
          <w:lang w:val="id-ID"/>
        </w:rPr>
        <w:t>.</w:t>
      </w:r>
    </w:p>
    <w:p w14:paraId="65DC5390" w14:textId="77777777" w:rsidR="004F17BD" w:rsidRDefault="004F17BD" w:rsidP="004F17BD">
      <w:pPr>
        <w:spacing w:line="240" w:lineRule="auto"/>
        <w:ind w:firstLine="720"/>
        <w:jc w:val="both"/>
        <w:rPr>
          <w:rFonts w:ascii="Times" w:hAnsi="Times" w:cs="Times"/>
          <w:sz w:val="20"/>
          <w:szCs w:val="20"/>
          <w:lang w:val="id-ID"/>
        </w:rPr>
      </w:pPr>
      <w:r>
        <w:rPr>
          <w:rFonts w:ascii="Times" w:hAnsi="Times" w:cs="Times"/>
          <w:sz w:val="20"/>
          <w:szCs w:val="20"/>
          <w:lang w:val="id-ID"/>
        </w:rPr>
        <w:t>2. Strategi</w:t>
      </w:r>
    </w:p>
    <w:p w14:paraId="309C5A80" w14:textId="689F46C1" w:rsidR="0033300C" w:rsidRDefault="0033300C" w:rsidP="004F17BD">
      <w:pPr>
        <w:spacing w:line="240" w:lineRule="auto"/>
        <w:ind w:firstLine="720"/>
        <w:jc w:val="both"/>
        <w:rPr>
          <w:rFonts w:ascii="Times" w:hAnsi="Times" w:cs="Times"/>
          <w:sz w:val="20"/>
          <w:szCs w:val="20"/>
          <w:lang w:val="id-ID"/>
        </w:rPr>
      </w:pPr>
      <w:r>
        <w:rPr>
          <w:rFonts w:ascii="Times" w:hAnsi="Times" w:cs="Times"/>
          <w:sz w:val="20"/>
          <w:szCs w:val="20"/>
          <w:lang w:val="id-ID"/>
        </w:rPr>
        <w:t>Strategi merupakan alat untuk mencapai tujuan, dalam perkembangannya, konsep mengenai strategi terus berkembang, hal ini dapat ditunjukkan oleh adanya perbedaan konsep mengenai konsep strategi dan konsep lain yang berkaitan, sangat menentukan suksesnya strategi dan konsep lain yang berkaitan, sangat menentukan suksesnya strategi yang disusun. (Zulfikar 2021). [7]</w:t>
      </w:r>
    </w:p>
    <w:p w14:paraId="507EB179" w14:textId="230FEF6D" w:rsidR="004F17BD" w:rsidRDefault="004F17BD" w:rsidP="004F17BD">
      <w:pPr>
        <w:spacing w:line="240" w:lineRule="auto"/>
        <w:ind w:firstLine="720"/>
        <w:jc w:val="both"/>
        <w:rPr>
          <w:rFonts w:ascii="Times" w:hAnsi="Times" w:cs="Times"/>
          <w:sz w:val="20"/>
          <w:szCs w:val="20"/>
          <w:lang w:val="id-ID"/>
        </w:rPr>
      </w:pPr>
      <w:r w:rsidRPr="00001590">
        <w:rPr>
          <w:rFonts w:ascii="Times" w:hAnsi="Times" w:cs="Times"/>
          <w:sz w:val="20"/>
          <w:szCs w:val="20"/>
          <w:lang w:val="id-ID"/>
        </w:rPr>
        <w:t xml:space="preserve">Strategi pemberdayaan UMKM di Kabupaten Minahasa merujuk pada serangkaian langkah dan kebijakan yang dirancang untuk memberikan dukungan holistik kepada UMKM dalam meningkatkan kapasitas, akses pasar, serta daya saing mereka. Salah satu strategi utama adalah memastikan akses yang lebih mudah terhadap modal usaha melalui program bantuan dan kerjasama dengan lembaga keuangan lokal. Hal ini bertujuan untuk membantu UMKM memperoleh modal yang diperlukan untuk mengembangkan usaha mereka. </w:t>
      </w:r>
      <w:r w:rsidRPr="00001590">
        <w:rPr>
          <w:rFonts w:ascii="Times" w:hAnsi="Times" w:cs="Times"/>
          <w:sz w:val="20"/>
          <w:szCs w:val="20"/>
          <w:lang w:val="id-ID"/>
        </w:rPr>
        <w:lastRenderedPageBreak/>
        <w:t xml:space="preserve">Selain itu, pelatihan keterampilan dan pengembangan kapasitas menjadi strategi utama lainnya untuk meningkatkan manajemen usaha, produksi, pemasaran, dan infrastruktur digital. Kolaborasi dengan Pemerintah daerah juga menjadi bagian penting dari strategi ini. </w:t>
      </w:r>
      <w:r w:rsidR="00F837F9">
        <w:rPr>
          <w:rFonts w:ascii="Times" w:hAnsi="Times" w:cs="Times"/>
          <w:sz w:val="20"/>
          <w:szCs w:val="20"/>
          <w:lang w:val="id-ID"/>
        </w:rPr>
        <w:t>[</w:t>
      </w:r>
      <w:r w:rsidR="0033300C">
        <w:rPr>
          <w:rFonts w:ascii="Times" w:hAnsi="Times" w:cs="Times"/>
          <w:sz w:val="20"/>
          <w:szCs w:val="20"/>
          <w:lang w:val="id-ID"/>
        </w:rPr>
        <w:t>8</w:t>
      </w:r>
      <w:r w:rsidR="00F837F9">
        <w:rPr>
          <w:rFonts w:ascii="Times" w:hAnsi="Times" w:cs="Times"/>
          <w:sz w:val="20"/>
          <w:szCs w:val="20"/>
          <w:lang w:val="id-ID"/>
        </w:rPr>
        <w:t>]</w:t>
      </w:r>
    </w:p>
    <w:p w14:paraId="276B59F5" w14:textId="5C66CE2A" w:rsidR="004F17BD" w:rsidRDefault="004F17BD" w:rsidP="0033300C">
      <w:pPr>
        <w:spacing w:line="240" w:lineRule="auto"/>
        <w:ind w:firstLine="720"/>
        <w:jc w:val="both"/>
        <w:rPr>
          <w:rFonts w:ascii="Times" w:hAnsi="Times" w:cs="Times"/>
          <w:sz w:val="20"/>
          <w:szCs w:val="20"/>
          <w:lang w:val="id-ID"/>
        </w:rPr>
      </w:pPr>
      <w:r w:rsidRPr="00001590">
        <w:rPr>
          <w:rFonts w:ascii="Times" w:hAnsi="Times" w:cs="Times"/>
          <w:sz w:val="20"/>
          <w:szCs w:val="20"/>
          <w:lang w:val="id-ID"/>
        </w:rPr>
        <w:t>Terkait Strategi Utama Pemberdayaan yang dijalankan oleh dinas adalah sosialisasi, pemasaran/promosi, menjadikan umkm sebagai wirausaha, dan pemberian akses permodalan lewat perbankan</w:t>
      </w:r>
      <w:r>
        <w:rPr>
          <w:rFonts w:ascii="Times" w:hAnsi="Times" w:cs="Times"/>
          <w:sz w:val="20"/>
          <w:szCs w:val="20"/>
          <w:lang w:val="id-ID"/>
        </w:rPr>
        <w:t>.</w:t>
      </w:r>
    </w:p>
    <w:p w14:paraId="2923036E" w14:textId="77777777" w:rsidR="004F17BD" w:rsidRDefault="004F17BD" w:rsidP="004F17BD">
      <w:pPr>
        <w:spacing w:line="240" w:lineRule="auto"/>
        <w:ind w:firstLine="720"/>
        <w:jc w:val="both"/>
        <w:rPr>
          <w:rFonts w:ascii="Times" w:hAnsi="Times" w:cs="Times"/>
          <w:sz w:val="20"/>
          <w:szCs w:val="20"/>
          <w:lang w:val="id-ID"/>
        </w:rPr>
      </w:pPr>
      <w:r>
        <w:rPr>
          <w:rFonts w:ascii="Times" w:hAnsi="Times" w:cs="Times"/>
          <w:sz w:val="20"/>
          <w:szCs w:val="20"/>
          <w:lang w:val="id-ID"/>
        </w:rPr>
        <w:t>3. Konsep</w:t>
      </w:r>
    </w:p>
    <w:p w14:paraId="3F476BFA" w14:textId="5FD65759" w:rsidR="004F17BD" w:rsidRDefault="004F17BD" w:rsidP="004F17BD">
      <w:pPr>
        <w:spacing w:line="240" w:lineRule="auto"/>
        <w:ind w:firstLine="720"/>
        <w:jc w:val="both"/>
        <w:rPr>
          <w:rFonts w:ascii="Times" w:hAnsi="Times" w:cs="Times"/>
          <w:sz w:val="20"/>
          <w:szCs w:val="20"/>
          <w:lang w:val="id-ID"/>
        </w:rPr>
      </w:pPr>
      <w:r w:rsidRPr="00001590">
        <w:rPr>
          <w:rFonts w:ascii="Times" w:hAnsi="Times" w:cs="Times"/>
          <w:sz w:val="20"/>
          <w:szCs w:val="20"/>
          <w:lang w:val="id-ID"/>
        </w:rPr>
        <w:t xml:space="preserve">Konsep pemberdayaan UMKM di Kabupaten Minahasa mencakup serangkaian pendekatan yang bertujuan untuk meningkatkan kapasitas, daya saing, dan kesejahteraan pelaku UMKM di Kabupaten Minahasa. Konsep ini menekankan pentingnya kolaborasi antara pemerintah daerah, lembaga keuangan, pelaku usaha, serta masyarakat dalam menciptakan lingkungan yang kondusif bagi pengembangan UMKM. Salah satu pilar utama dari konsep pemberdayaan UMKM adalah memberikan akses yang lebih mudah terhadap modal usaha melalui berbagai program bantuan dan fasilitasi permodalan. Selain itu, konsep ini juga mencakup pemberian pendidikan dan pelatihan untuk meningkatkan keterampilan dan pengetahuan para pelaku UMKM dalam hal manajemen usaha, pemasaran, teknologi, serta standar produksi yang berkelanjutan. Penguatan jaringan kerja sama antara UMKM dengan pihak terkait seperti lembaga riset, industri, dan pelaku usaha besar juga menjadi bagian integral dari konsep ini. </w:t>
      </w:r>
      <w:r w:rsidR="00F837F9">
        <w:rPr>
          <w:rFonts w:ascii="Times" w:hAnsi="Times" w:cs="Times"/>
          <w:sz w:val="20"/>
          <w:szCs w:val="20"/>
          <w:lang w:val="id-ID"/>
        </w:rPr>
        <w:t>[</w:t>
      </w:r>
      <w:r w:rsidR="0033300C">
        <w:rPr>
          <w:rFonts w:ascii="Times" w:hAnsi="Times" w:cs="Times"/>
          <w:sz w:val="20"/>
          <w:szCs w:val="20"/>
          <w:lang w:val="id-ID"/>
        </w:rPr>
        <w:t>9</w:t>
      </w:r>
      <w:r w:rsidR="00F837F9">
        <w:rPr>
          <w:rFonts w:ascii="Times" w:hAnsi="Times" w:cs="Times"/>
          <w:sz w:val="20"/>
          <w:szCs w:val="20"/>
          <w:lang w:val="id-ID"/>
        </w:rPr>
        <w:t>]</w:t>
      </w:r>
    </w:p>
    <w:p w14:paraId="1735CEF1" w14:textId="77777777" w:rsidR="004F17BD" w:rsidRDefault="004F17BD" w:rsidP="004F17BD">
      <w:pPr>
        <w:spacing w:line="240" w:lineRule="auto"/>
        <w:ind w:firstLine="720"/>
        <w:jc w:val="both"/>
        <w:rPr>
          <w:rFonts w:ascii="Times" w:hAnsi="Times" w:cs="Times"/>
          <w:sz w:val="20"/>
          <w:szCs w:val="20"/>
          <w:lang w:val="id-ID"/>
        </w:rPr>
      </w:pPr>
      <w:r w:rsidRPr="00001590">
        <w:rPr>
          <w:rFonts w:ascii="Times" w:hAnsi="Times" w:cs="Times"/>
          <w:sz w:val="20"/>
          <w:szCs w:val="20"/>
          <w:lang w:val="id-ID"/>
        </w:rPr>
        <w:t>Terkait Konsep Pemberdayaan dapat ditemui bahwa dalam hal menjalankan konsep pemberdayaan dinas kesulitan menjangkau para pelaku umkm dikarenakan keterbatasan anggaran yang ada dan dinas hanya bergantung pada anggaran tersebut, dan juga bergantung pada umkm itu sendiri yang tidak mau diberdayakan. Dalam hal pendataan umkm yang ada dinas terkendala dengan luas wilayah kabupaten minahasa.</w:t>
      </w:r>
      <w:r>
        <w:rPr>
          <w:rFonts w:ascii="Times" w:hAnsi="Times" w:cs="Times"/>
          <w:sz w:val="20"/>
          <w:szCs w:val="20"/>
          <w:lang w:val="id-ID"/>
        </w:rPr>
        <w:t xml:space="preserve"> </w:t>
      </w:r>
    </w:p>
    <w:p w14:paraId="3DE66425" w14:textId="77777777" w:rsidR="00A720E1" w:rsidRDefault="004F17BD" w:rsidP="00A720E1">
      <w:pPr>
        <w:spacing w:line="240" w:lineRule="auto"/>
        <w:ind w:firstLine="720"/>
        <w:jc w:val="both"/>
        <w:rPr>
          <w:rFonts w:ascii="Times" w:hAnsi="Times" w:cs="Times"/>
          <w:b/>
          <w:sz w:val="20"/>
          <w:szCs w:val="20"/>
        </w:rPr>
      </w:pPr>
      <w:r w:rsidRPr="00C97322">
        <w:rPr>
          <w:rFonts w:ascii="Times" w:hAnsi="Times" w:cs="Times"/>
          <w:b/>
          <w:sz w:val="20"/>
          <w:szCs w:val="20"/>
          <w:lang w:val="id-ID"/>
        </w:rPr>
        <w:t xml:space="preserve">IV. KESIMPULAN </w:t>
      </w:r>
    </w:p>
    <w:p w14:paraId="62ABFDE9" w14:textId="206335DD" w:rsidR="009D55C9" w:rsidRPr="00A720E1" w:rsidRDefault="004F17BD" w:rsidP="00A720E1">
      <w:pPr>
        <w:spacing w:line="240" w:lineRule="auto"/>
        <w:ind w:firstLine="720"/>
        <w:jc w:val="both"/>
        <w:rPr>
          <w:rFonts w:ascii="Times" w:hAnsi="Times" w:cs="Times"/>
          <w:sz w:val="20"/>
          <w:szCs w:val="20"/>
        </w:rPr>
      </w:pPr>
      <w:r w:rsidRPr="00001590">
        <w:rPr>
          <w:rFonts w:ascii="Times" w:hAnsi="Times" w:cs="Times"/>
          <w:sz w:val="20"/>
          <w:szCs w:val="20"/>
          <w:lang w:val="id-ID"/>
        </w:rPr>
        <w:t>Program-program umkm yang dilaksakan oleh Dinas Koperasi dan UKM Kabupaten Minahasa masih belum dapat menjangkau para pelaku umkm yang ada  dikarenakan informasi terkait program yang dilaksanakan Dinas Koperasi dan UKM Kabupaten Minahasa belum tersebar dengan luas kepada masyarakat hal ini terbukti dari bagi pelaku umkm untuk mengikuti program pelatihan yang dilaksakan, pelaku umkm harus mendapat undangan dari dinas</w:t>
      </w:r>
      <w:r>
        <w:rPr>
          <w:rFonts w:ascii="Times" w:hAnsi="Times" w:cs="Times"/>
          <w:sz w:val="20"/>
          <w:szCs w:val="20"/>
          <w:lang w:val="id-ID"/>
        </w:rPr>
        <w:t>.</w:t>
      </w:r>
      <w:r w:rsidR="00A720E1">
        <w:rPr>
          <w:rFonts w:ascii="Times" w:hAnsi="Times" w:cs="Times"/>
          <w:sz w:val="20"/>
          <w:szCs w:val="20"/>
        </w:rPr>
        <w:t xml:space="preserve"> </w:t>
      </w:r>
      <w:r w:rsidRPr="00001590">
        <w:rPr>
          <w:rFonts w:ascii="Times" w:hAnsi="Times" w:cs="Times"/>
          <w:sz w:val="20"/>
          <w:szCs w:val="20"/>
          <w:lang w:val="id-ID"/>
        </w:rPr>
        <w:t>Strategi yang dijalankan sudah sesuai yaitu pemberian permodalan, pengembangan kewirausahaan, dan penyelenggaraan pelatihan. Dinas Koperasi dan UKM Kabupaten Minahasa bekerjasama dengan perbankan dalam upaya permodalan bagi umkm namun beberapa pelaku umkm tidak mendapat bantuan tersebut</w:t>
      </w:r>
      <w:r w:rsidR="00A720E1">
        <w:rPr>
          <w:rFonts w:ascii="Times" w:hAnsi="Times" w:cs="Times"/>
          <w:sz w:val="20"/>
          <w:szCs w:val="20"/>
        </w:rPr>
        <w:t>.</w:t>
      </w:r>
    </w:p>
    <w:p w14:paraId="68BA426F" w14:textId="77777777" w:rsidR="004F17BD" w:rsidRPr="003266F5" w:rsidRDefault="004F17BD" w:rsidP="009D55C9">
      <w:pPr>
        <w:pStyle w:val="BodyText"/>
        <w:ind w:right="-1" w:firstLine="720"/>
        <w:jc w:val="both"/>
        <w:rPr>
          <w:sz w:val="20"/>
          <w:szCs w:val="20"/>
        </w:rPr>
      </w:pPr>
      <w:r w:rsidRPr="003266F5">
        <w:rPr>
          <w:sz w:val="20"/>
          <w:szCs w:val="20"/>
          <w:lang w:val="id-ID"/>
        </w:rPr>
        <w:t>T</w:t>
      </w:r>
      <w:proofErr w:type="spellStart"/>
      <w:r w:rsidRPr="003266F5">
        <w:rPr>
          <w:sz w:val="20"/>
          <w:szCs w:val="20"/>
        </w:rPr>
        <w:t>erdapat</w:t>
      </w:r>
      <w:proofErr w:type="spellEnd"/>
      <w:r w:rsidRPr="003266F5">
        <w:rPr>
          <w:sz w:val="20"/>
          <w:szCs w:val="20"/>
        </w:rPr>
        <w:t xml:space="preserve"> </w:t>
      </w:r>
      <w:proofErr w:type="spellStart"/>
      <w:r w:rsidRPr="003266F5">
        <w:rPr>
          <w:sz w:val="20"/>
          <w:szCs w:val="20"/>
        </w:rPr>
        <w:t>ketidaksesuaian</w:t>
      </w:r>
      <w:proofErr w:type="spellEnd"/>
      <w:r w:rsidRPr="003266F5">
        <w:rPr>
          <w:sz w:val="20"/>
          <w:szCs w:val="20"/>
        </w:rPr>
        <w:t xml:space="preserve"> </w:t>
      </w:r>
      <w:proofErr w:type="spellStart"/>
      <w:r w:rsidRPr="003266F5">
        <w:rPr>
          <w:sz w:val="20"/>
          <w:szCs w:val="20"/>
        </w:rPr>
        <w:t>antara</w:t>
      </w:r>
      <w:proofErr w:type="spellEnd"/>
      <w:r w:rsidRPr="003266F5">
        <w:rPr>
          <w:sz w:val="20"/>
          <w:szCs w:val="20"/>
        </w:rPr>
        <w:t xml:space="preserve"> </w:t>
      </w:r>
      <w:proofErr w:type="spellStart"/>
      <w:r w:rsidRPr="003266F5">
        <w:rPr>
          <w:sz w:val="20"/>
          <w:szCs w:val="20"/>
        </w:rPr>
        <w:t>konsep</w:t>
      </w:r>
      <w:proofErr w:type="spellEnd"/>
      <w:r w:rsidRPr="003266F5">
        <w:rPr>
          <w:sz w:val="20"/>
          <w:szCs w:val="20"/>
        </w:rPr>
        <w:t xml:space="preserve"> yang </w:t>
      </w:r>
      <w:proofErr w:type="spellStart"/>
      <w:r w:rsidRPr="003266F5">
        <w:rPr>
          <w:sz w:val="20"/>
          <w:szCs w:val="20"/>
        </w:rPr>
        <w:t>dijalankan</w:t>
      </w:r>
      <w:proofErr w:type="spellEnd"/>
      <w:r w:rsidRPr="003266F5">
        <w:rPr>
          <w:sz w:val="20"/>
          <w:szCs w:val="20"/>
        </w:rPr>
        <w:t xml:space="preserve"> </w:t>
      </w:r>
      <w:proofErr w:type="spellStart"/>
      <w:r w:rsidRPr="003266F5">
        <w:rPr>
          <w:sz w:val="20"/>
          <w:szCs w:val="20"/>
        </w:rPr>
        <w:t>oleh</w:t>
      </w:r>
      <w:proofErr w:type="spellEnd"/>
      <w:r w:rsidRPr="003266F5">
        <w:rPr>
          <w:sz w:val="20"/>
          <w:szCs w:val="20"/>
        </w:rPr>
        <w:t xml:space="preserve"> </w:t>
      </w:r>
      <w:proofErr w:type="spellStart"/>
      <w:r w:rsidRPr="003266F5">
        <w:rPr>
          <w:sz w:val="20"/>
          <w:szCs w:val="20"/>
        </w:rPr>
        <w:t>dinas</w:t>
      </w:r>
      <w:proofErr w:type="spellEnd"/>
      <w:r w:rsidRPr="003266F5">
        <w:rPr>
          <w:sz w:val="20"/>
          <w:szCs w:val="20"/>
        </w:rPr>
        <w:t xml:space="preserve"> </w:t>
      </w:r>
      <w:proofErr w:type="spellStart"/>
      <w:r w:rsidRPr="003266F5">
        <w:rPr>
          <w:sz w:val="20"/>
          <w:szCs w:val="20"/>
        </w:rPr>
        <w:t>dengan</w:t>
      </w:r>
      <w:proofErr w:type="spellEnd"/>
      <w:r w:rsidRPr="003266F5">
        <w:rPr>
          <w:sz w:val="20"/>
          <w:szCs w:val="20"/>
        </w:rPr>
        <w:t xml:space="preserve"> </w:t>
      </w:r>
      <w:proofErr w:type="spellStart"/>
      <w:r w:rsidRPr="003266F5">
        <w:rPr>
          <w:sz w:val="20"/>
          <w:szCs w:val="20"/>
        </w:rPr>
        <w:t>konsep</w:t>
      </w:r>
      <w:proofErr w:type="spellEnd"/>
      <w:r w:rsidRPr="003266F5">
        <w:rPr>
          <w:sz w:val="20"/>
          <w:szCs w:val="20"/>
        </w:rPr>
        <w:t xml:space="preserve"> </w:t>
      </w:r>
      <w:proofErr w:type="spellStart"/>
      <w:r w:rsidRPr="003266F5">
        <w:rPr>
          <w:sz w:val="20"/>
          <w:szCs w:val="20"/>
        </w:rPr>
        <w:t>pemberdayaan</w:t>
      </w:r>
      <w:proofErr w:type="spellEnd"/>
      <w:r w:rsidRPr="003266F5">
        <w:rPr>
          <w:sz w:val="20"/>
          <w:szCs w:val="20"/>
        </w:rPr>
        <w:t xml:space="preserve"> UMKM</w:t>
      </w:r>
      <w:r w:rsidRPr="003266F5">
        <w:rPr>
          <w:sz w:val="20"/>
          <w:szCs w:val="20"/>
          <w:lang w:val="id-ID"/>
        </w:rPr>
        <w:t xml:space="preserve"> yang tidak dilaksanakan. Hal ini terbukti bahwa dalam </w:t>
      </w:r>
      <w:proofErr w:type="spellStart"/>
      <w:r w:rsidRPr="003266F5">
        <w:rPr>
          <w:sz w:val="20"/>
          <w:szCs w:val="20"/>
        </w:rPr>
        <w:t>pelaksanaan</w:t>
      </w:r>
      <w:proofErr w:type="spellEnd"/>
      <w:r w:rsidRPr="003266F5">
        <w:rPr>
          <w:sz w:val="20"/>
          <w:szCs w:val="20"/>
        </w:rPr>
        <w:t xml:space="preserve"> </w:t>
      </w:r>
      <w:proofErr w:type="spellStart"/>
      <w:r w:rsidRPr="003266F5">
        <w:rPr>
          <w:sz w:val="20"/>
          <w:szCs w:val="20"/>
        </w:rPr>
        <w:t>konsep</w:t>
      </w:r>
      <w:proofErr w:type="spellEnd"/>
      <w:r w:rsidRPr="003266F5">
        <w:rPr>
          <w:sz w:val="20"/>
          <w:szCs w:val="20"/>
        </w:rPr>
        <w:t xml:space="preserve"> </w:t>
      </w:r>
      <w:proofErr w:type="spellStart"/>
      <w:r w:rsidRPr="003266F5">
        <w:rPr>
          <w:sz w:val="20"/>
          <w:szCs w:val="20"/>
        </w:rPr>
        <w:t>pemberdayaan</w:t>
      </w:r>
      <w:proofErr w:type="spellEnd"/>
      <w:r w:rsidRPr="003266F5">
        <w:rPr>
          <w:sz w:val="20"/>
          <w:szCs w:val="20"/>
        </w:rPr>
        <w:t xml:space="preserve">, </w:t>
      </w:r>
      <w:proofErr w:type="spellStart"/>
      <w:r w:rsidRPr="003266F5">
        <w:rPr>
          <w:sz w:val="20"/>
          <w:szCs w:val="20"/>
        </w:rPr>
        <w:t>dinas</w:t>
      </w:r>
      <w:proofErr w:type="spellEnd"/>
      <w:r w:rsidRPr="003266F5">
        <w:rPr>
          <w:sz w:val="20"/>
          <w:szCs w:val="20"/>
        </w:rPr>
        <w:t xml:space="preserve"> </w:t>
      </w:r>
      <w:r w:rsidRPr="003266F5">
        <w:rPr>
          <w:sz w:val="20"/>
          <w:szCs w:val="20"/>
          <w:lang w:val="id-ID"/>
        </w:rPr>
        <w:t xml:space="preserve">tidak </w:t>
      </w:r>
      <w:proofErr w:type="spellStart"/>
      <w:r w:rsidRPr="003266F5">
        <w:rPr>
          <w:sz w:val="20"/>
          <w:szCs w:val="20"/>
        </w:rPr>
        <w:t>menjangkau</w:t>
      </w:r>
      <w:proofErr w:type="spellEnd"/>
      <w:r w:rsidRPr="003266F5">
        <w:rPr>
          <w:sz w:val="20"/>
          <w:szCs w:val="20"/>
          <w:lang w:val="id-ID"/>
        </w:rPr>
        <w:t xml:space="preserve"> keseluruhan</w:t>
      </w:r>
      <w:r w:rsidRPr="003266F5">
        <w:rPr>
          <w:sz w:val="20"/>
          <w:szCs w:val="20"/>
        </w:rPr>
        <w:t xml:space="preserve"> </w:t>
      </w:r>
      <w:proofErr w:type="spellStart"/>
      <w:r w:rsidRPr="003266F5">
        <w:rPr>
          <w:sz w:val="20"/>
          <w:szCs w:val="20"/>
        </w:rPr>
        <w:t>pelaku</w:t>
      </w:r>
      <w:proofErr w:type="spellEnd"/>
      <w:r w:rsidRPr="003266F5">
        <w:rPr>
          <w:sz w:val="20"/>
          <w:szCs w:val="20"/>
        </w:rPr>
        <w:t xml:space="preserve"> UMKM </w:t>
      </w:r>
      <w:proofErr w:type="spellStart"/>
      <w:r w:rsidRPr="003266F5">
        <w:rPr>
          <w:sz w:val="20"/>
          <w:szCs w:val="20"/>
        </w:rPr>
        <w:t>karena</w:t>
      </w:r>
      <w:proofErr w:type="spellEnd"/>
      <w:r w:rsidRPr="003266F5">
        <w:rPr>
          <w:sz w:val="20"/>
          <w:szCs w:val="20"/>
        </w:rPr>
        <w:t xml:space="preserve"> </w:t>
      </w:r>
      <w:proofErr w:type="spellStart"/>
      <w:r w:rsidRPr="003266F5">
        <w:rPr>
          <w:sz w:val="20"/>
          <w:szCs w:val="20"/>
        </w:rPr>
        <w:t>adanya</w:t>
      </w:r>
      <w:proofErr w:type="spellEnd"/>
      <w:r w:rsidRPr="003266F5">
        <w:rPr>
          <w:sz w:val="20"/>
          <w:szCs w:val="20"/>
        </w:rPr>
        <w:t xml:space="preserve"> </w:t>
      </w:r>
      <w:proofErr w:type="spellStart"/>
      <w:r w:rsidRPr="003266F5">
        <w:rPr>
          <w:sz w:val="20"/>
          <w:szCs w:val="20"/>
        </w:rPr>
        <w:t>keterbatasan</w:t>
      </w:r>
      <w:proofErr w:type="spellEnd"/>
      <w:r w:rsidRPr="003266F5">
        <w:rPr>
          <w:sz w:val="20"/>
          <w:szCs w:val="20"/>
        </w:rPr>
        <w:t xml:space="preserve"> </w:t>
      </w:r>
      <w:proofErr w:type="spellStart"/>
      <w:r w:rsidRPr="003266F5">
        <w:rPr>
          <w:sz w:val="20"/>
          <w:szCs w:val="20"/>
        </w:rPr>
        <w:t>anggaran</w:t>
      </w:r>
      <w:proofErr w:type="spellEnd"/>
      <w:r w:rsidRPr="003266F5">
        <w:rPr>
          <w:sz w:val="20"/>
          <w:szCs w:val="20"/>
        </w:rPr>
        <w:t xml:space="preserve">. </w:t>
      </w:r>
      <w:r w:rsidRPr="003266F5">
        <w:rPr>
          <w:sz w:val="20"/>
          <w:szCs w:val="20"/>
          <w:lang w:val="id-ID"/>
        </w:rPr>
        <w:t>Dinas Koperasi dan UKM Kabupaten Minahasa</w:t>
      </w:r>
      <w:r w:rsidRPr="003266F5">
        <w:rPr>
          <w:sz w:val="20"/>
          <w:szCs w:val="20"/>
        </w:rPr>
        <w:t xml:space="preserve"> </w:t>
      </w:r>
      <w:proofErr w:type="spellStart"/>
      <w:r w:rsidRPr="003266F5">
        <w:rPr>
          <w:sz w:val="20"/>
          <w:szCs w:val="20"/>
        </w:rPr>
        <w:t>hanya</w:t>
      </w:r>
      <w:proofErr w:type="spellEnd"/>
      <w:r w:rsidRPr="003266F5">
        <w:rPr>
          <w:sz w:val="20"/>
          <w:szCs w:val="20"/>
        </w:rPr>
        <w:t xml:space="preserve"> </w:t>
      </w:r>
      <w:proofErr w:type="spellStart"/>
      <w:r w:rsidRPr="003266F5">
        <w:rPr>
          <w:sz w:val="20"/>
          <w:szCs w:val="20"/>
        </w:rPr>
        <w:t>bergantung</w:t>
      </w:r>
      <w:proofErr w:type="spellEnd"/>
      <w:r w:rsidRPr="003266F5">
        <w:rPr>
          <w:sz w:val="20"/>
          <w:szCs w:val="20"/>
        </w:rPr>
        <w:t xml:space="preserve"> </w:t>
      </w:r>
      <w:proofErr w:type="spellStart"/>
      <w:r w:rsidRPr="003266F5">
        <w:rPr>
          <w:sz w:val="20"/>
          <w:szCs w:val="20"/>
        </w:rPr>
        <w:t>pada</w:t>
      </w:r>
      <w:proofErr w:type="spellEnd"/>
      <w:r w:rsidRPr="003266F5">
        <w:rPr>
          <w:sz w:val="20"/>
          <w:szCs w:val="20"/>
        </w:rPr>
        <w:t xml:space="preserve"> </w:t>
      </w:r>
      <w:proofErr w:type="spellStart"/>
      <w:r w:rsidRPr="003266F5">
        <w:rPr>
          <w:sz w:val="20"/>
          <w:szCs w:val="20"/>
        </w:rPr>
        <w:t>anggaran</w:t>
      </w:r>
      <w:proofErr w:type="spellEnd"/>
      <w:r w:rsidRPr="003266F5">
        <w:rPr>
          <w:sz w:val="20"/>
          <w:szCs w:val="20"/>
        </w:rPr>
        <w:t xml:space="preserve"> yang </w:t>
      </w:r>
      <w:proofErr w:type="spellStart"/>
      <w:r w:rsidRPr="003266F5">
        <w:rPr>
          <w:sz w:val="20"/>
          <w:szCs w:val="20"/>
        </w:rPr>
        <w:t>ada</w:t>
      </w:r>
      <w:proofErr w:type="spellEnd"/>
      <w:r w:rsidRPr="003266F5">
        <w:rPr>
          <w:sz w:val="20"/>
          <w:szCs w:val="20"/>
        </w:rPr>
        <w:t xml:space="preserve"> </w:t>
      </w:r>
      <w:proofErr w:type="spellStart"/>
      <w:r w:rsidRPr="003266F5">
        <w:rPr>
          <w:sz w:val="20"/>
          <w:szCs w:val="20"/>
        </w:rPr>
        <w:t>dan</w:t>
      </w:r>
      <w:proofErr w:type="spellEnd"/>
      <w:r w:rsidRPr="003266F5">
        <w:rPr>
          <w:sz w:val="20"/>
          <w:szCs w:val="20"/>
        </w:rPr>
        <w:t xml:space="preserve"> </w:t>
      </w:r>
      <w:proofErr w:type="spellStart"/>
      <w:r w:rsidRPr="003266F5">
        <w:rPr>
          <w:sz w:val="20"/>
          <w:szCs w:val="20"/>
        </w:rPr>
        <w:t>terkendala</w:t>
      </w:r>
      <w:proofErr w:type="spellEnd"/>
      <w:r w:rsidRPr="003266F5">
        <w:rPr>
          <w:sz w:val="20"/>
          <w:szCs w:val="20"/>
        </w:rPr>
        <w:t xml:space="preserve"> </w:t>
      </w:r>
      <w:proofErr w:type="spellStart"/>
      <w:r w:rsidRPr="003266F5">
        <w:rPr>
          <w:sz w:val="20"/>
          <w:szCs w:val="20"/>
        </w:rPr>
        <w:t>dengan</w:t>
      </w:r>
      <w:proofErr w:type="spellEnd"/>
      <w:r w:rsidRPr="003266F5">
        <w:rPr>
          <w:sz w:val="20"/>
          <w:szCs w:val="20"/>
        </w:rPr>
        <w:t xml:space="preserve"> </w:t>
      </w:r>
      <w:proofErr w:type="spellStart"/>
      <w:r w:rsidRPr="003266F5">
        <w:rPr>
          <w:sz w:val="20"/>
          <w:szCs w:val="20"/>
        </w:rPr>
        <w:t>luas</w:t>
      </w:r>
      <w:proofErr w:type="spellEnd"/>
      <w:r w:rsidRPr="003266F5">
        <w:rPr>
          <w:sz w:val="20"/>
          <w:szCs w:val="20"/>
        </w:rPr>
        <w:t xml:space="preserve"> </w:t>
      </w:r>
      <w:proofErr w:type="spellStart"/>
      <w:r w:rsidRPr="003266F5">
        <w:rPr>
          <w:sz w:val="20"/>
          <w:szCs w:val="20"/>
        </w:rPr>
        <w:t>wilayah</w:t>
      </w:r>
      <w:proofErr w:type="spellEnd"/>
      <w:r w:rsidRPr="003266F5">
        <w:rPr>
          <w:sz w:val="20"/>
          <w:szCs w:val="20"/>
        </w:rPr>
        <w:t xml:space="preserve"> </w:t>
      </w:r>
      <w:proofErr w:type="spellStart"/>
      <w:r w:rsidRPr="003266F5">
        <w:rPr>
          <w:sz w:val="20"/>
          <w:szCs w:val="20"/>
        </w:rPr>
        <w:t>kabupaten</w:t>
      </w:r>
      <w:proofErr w:type="spellEnd"/>
      <w:r w:rsidRPr="003266F5">
        <w:rPr>
          <w:sz w:val="20"/>
          <w:szCs w:val="20"/>
        </w:rPr>
        <w:t xml:space="preserve"> </w:t>
      </w:r>
      <w:proofErr w:type="spellStart"/>
      <w:r w:rsidRPr="003266F5">
        <w:rPr>
          <w:sz w:val="20"/>
          <w:szCs w:val="20"/>
        </w:rPr>
        <w:t>Minahasa</w:t>
      </w:r>
      <w:proofErr w:type="spellEnd"/>
      <w:r w:rsidRPr="003266F5">
        <w:rPr>
          <w:sz w:val="20"/>
          <w:szCs w:val="20"/>
        </w:rPr>
        <w:t xml:space="preserve"> </w:t>
      </w:r>
      <w:proofErr w:type="spellStart"/>
      <w:r w:rsidRPr="003266F5">
        <w:rPr>
          <w:sz w:val="20"/>
          <w:szCs w:val="20"/>
        </w:rPr>
        <w:t>dalam</w:t>
      </w:r>
      <w:proofErr w:type="spellEnd"/>
      <w:r w:rsidRPr="003266F5">
        <w:rPr>
          <w:sz w:val="20"/>
          <w:szCs w:val="20"/>
        </w:rPr>
        <w:t xml:space="preserve"> </w:t>
      </w:r>
      <w:proofErr w:type="spellStart"/>
      <w:r w:rsidRPr="003266F5">
        <w:rPr>
          <w:sz w:val="20"/>
          <w:szCs w:val="20"/>
        </w:rPr>
        <w:t>pendataan</w:t>
      </w:r>
      <w:proofErr w:type="spellEnd"/>
      <w:r w:rsidRPr="003266F5">
        <w:rPr>
          <w:sz w:val="20"/>
          <w:szCs w:val="20"/>
        </w:rPr>
        <w:t xml:space="preserve"> UMKM. </w:t>
      </w:r>
    </w:p>
    <w:p w14:paraId="2F8F4C99" w14:textId="77777777" w:rsidR="00E036BD" w:rsidRDefault="00E036BD" w:rsidP="004F17BD">
      <w:pPr>
        <w:spacing w:line="240" w:lineRule="auto"/>
        <w:ind w:firstLine="720"/>
        <w:jc w:val="both"/>
        <w:rPr>
          <w:rFonts w:ascii="Times" w:hAnsi="Times" w:cs="Times"/>
          <w:sz w:val="20"/>
          <w:szCs w:val="20"/>
          <w:lang w:val="id-ID"/>
        </w:rPr>
      </w:pPr>
    </w:p>
    <w:p w14:paraId="6BBEE2C8" w14:textId="77777777" w:rsidR="002A6CD0" w:rsidRDefault="002A6CD0" w:rsidP="004F17BD">
      <w:pPr>
        <w:spacing w:line="240" w:lineRule="auto"/>
        <w:ind w:firstLine="720"/>
        <w:jc w:val="both"/>
        <w:rPr>
          <w:rFonts w:ascii="Times" w:hAnsi="Times" w:cs="Times"/>
          <w:sz w:val="20"/>
          <w:szCs w:val="20"/>
          <w:lang w:val="id-ID"/>
        </w:rPr>
        <w:sectPr w:rsidR="002A6CD0" w:rsidSect="003F54F2">
          <w:type w:val="continuous"/>
          <w:pgSz w:w="11907" w:h="16839" w:code="9"/>
          <w:pgMar w:top="2268" w:right="1418" w:bottom="1418" w:left="1418" w:header="720" w:footer="720" w:gutter="0"/>
          <w:pgNumType w:start="1" w:chapStyle="1"/>
          <w:cols w:space="720"/>
          <w:titlePg/>
          <w:docGrid w:linePitch="360"/>
        </w:sectPr>
      </w:pPr>
    </w:p>
    <w:p w14:paraId="4F0D2EF0" w14:textId="77777777" w:rsidR="00D9175C" w:rsidRDefault="00D9175C" w:rsidP="004F17BD">
      <w:pPr>
        <w:spacing w:line="240" w:lineRule="auto"/>
        <w:ind w:firstLine="720"/>
        <w:jc w:val="both"/>
        <w:rPr>
          <w:rFonts w:ascii="Times" w:hAnsi="Times" w:cs="Times"/>
          <w:sz w:val="20"/>
          <w:szCs w:val="20"/>
          <w:lang w:val="id-ID"/>
        </w:rPr>
      </w:pPr>
    </w:p>
    <w:p w14:paraId="691DDABD" w14:textId="38642F3C" w:rsidR="004F17BD" w:rsidRPr="00C97322" w:rsidRDefault="00E036BD" w:rsidP="004F17BD">
      <w:pPr>
        <w:spacing w:line="240" w:lineRule="auto"/>
        <w:ind w:firstLine="720"/>
        <w:jc w:val="both"/>
        <w:rPr>
          <w:rFonts w:ascii="Times" w:hAnsi="Times" w:cs="Times"/>
          <w:b/>
          <w:sz w:val="20"/>
          <w:szCs w:val="20"/>
          <w:lang w:val="id-ID"/>
        </w:rPr>
      </w:pPr>
      <w:r>
        <w:rPr>
          <w:rFonts w:ascii="Times" w:hAnsi="Times" w:cs="Times"/>
          <w:sz w:val="20"/>
          <w:szCs w:val="20"/>
          <w:lang w:val="id-ID"/>
        </w:rPr>
        <w:t xml:space="preserve"> </w:t>
      </w:r>
      <w:r w:rsidRPr="00C97322">
        <w:rPr>
          <w:rFonts w:ascii="Times" w:hAnsi="Times" w:cs="Times"/>
          <w:b/>
          <w:sz w:val="20"/>
          <w:szCs w:val="20"/>
          <w:lang w:val="id-ID"/>
        </w:rPr>
        <w:t>DAFTAR PUSTAKA</w:t>
      </w:r>
    </w:p>
    <w:p w14:paraId="6B69EEF9" w14:textId="622D1B1B" w:rsidR="005D3D51" w:rsidRPr="00AE29ED" w:rsidRDefault="005D3D51" w:rsidP="00A720E1">
      <w:pPr>
        <w:widowControl w:val="0"/>
        <w:autoSpaceDE w:val="0"/>
        <w:autoSpaceDN w:val="0"/>
        <w:adjustRightInd w:val="0"/>
        <w:spacing w:line="240" w:lineRule="auto"/>
        <w:ind w:left="142"/>
        <w:rPr>
          <w:rFonts w:ascii="Times" w:hAnsi="Times" w:cs="Times"/>
          <w:noProof/>
          <w:sz w:val="20"/>
          <w:szCs w:val="20"/>
        </w:rPr>
      </w:pPr>
      <w:r w:rsidRPr="00AE29ED">
        <w:rPr>
          <w:rFonts w:ascii="Times" w:hAnsi="Times" w:cs="Times"/>
          <w:sz w:val="20"/>
          <w:szCs w:val="20"/>
          <w:lang w:val="id-ID"/>
        </w:rPr>
        <w:t>[1]</w:t>
      </w:r>
      <w:r w:rsidR="00174040" w:rsidRPr="00AE29ED">
        <w:rPr>
          <w:rFonts w:ascii="Times" w:hAnsi="Times" w:cs="Times"/>
          <w:sz w:val="20"/>
          <w:szCs w:val="20"/>
          <w:lang w:val="id-ID"/>
        </w:rPr>
        <w:t xml:space="preserve"> </w:t>
      </w:r>
      <w:r w:rsidR="00AE29ED" w:rsidRPr="00AE29ED">
        <w:rPr>
          <w:rFonts w:ascii="Times" w:hAnsi="Times" w:cs="Times"/>
          <w:noProof/>
          <w:sz w:val="20"/>
          <w:szCs w:val="20"/>
        </w:rPr>
        <w:t xml:space="preserve">Wibowo, Adhi Prasetyo Satrio. 2022. “Pemberdayaan Usaha Mikro Kecil Dan Menengah Paska Berlakunya UndangUndang Nomor 11 Tahun 2020 Tentang Cipta Kerja.” </w:t>
      </w:r>
      <w:r w:rsidR="00AE29ED" w:rsidRPr="00AE29ED">
        <w:rPr>
          <w:rFonts w:ascii="Times" w:hAnsi="Times" w:cs="Times"/>
          <w:i/>
          <w:iCs/>
          <w:noProof/>
          <w:sz w:val="20"/>
          <w:szCs w:val="20"/>
        </w:rPr>
        <w:t>Jurnal Budget : Isu Dan Masalah Keuangan Negara</w:t>
      </w:r>
      <w:r w:rsidR="00AE29ED" w:rsidRPr="00AE29ED">
        <w:rPr>
          <w:rFonts w:ascii="Times" w:hAnsi="Times" w:cs="Times"/>
          <w:noProof/>
          <w:sz w:val="20"/>
          <w:szCs w:val="20"/>
        </w:rPr>
        <w:t xml:space="preserve"> 7(1):76–95. doi: 10.22212/jbudget.v7i1.120.</w:t>
      </w:r>
    </w:p>
    <w:p w14:paraId="4D5226F2" w14:textId="56DD6207" w:rsidR="009D55C9" w:rsidRPr="00AE29ED" w:rsidRDefault="005D3D51" w:rsidP="00A720E1">
      <w:pPr>
        <w:widowControl w:val="0"/>
        <w:autoSpaceDE w:val="0"/>
        <w:autoSpaceDN w:val="0"/>
        <w:adjustRightInd w:val="0"/>
        <w:spacing w:after="0" w:line="240" w:lineRule="auto"/>
        <w:ind w:left="142" w:right="-1"/>
        <w:rPr>
          <w:rFonts w:ascii="Times" w:hAnsi="Times" w:cs="Times"/>
          <w:sz w:val="20"/>
          <w:szCs w:val="20"/>
          <w:lang w:val="id-ID"/>
        </w:rPr>
      </w:pPr>
      <w:r w:rsidRPr="00AE29ED">
        <w:rPr>
          <w:rFonts w:ascii="Times" w:hAnsi="Times" w:cs="Times"/>
          <w:sz w:val="20"/>
          <w:szCs w:val="20"/>
          <w:lang w:val="id-ID"/>
        </w:rPr>
        <w:t xml:space="preserve">[2] </w:t>
      </w:r>
      <w:r w:rsidR="009D55C9" w:rsidRPr="00AE29ED">
        <w:rPr>
          <w:rFonts w:ascii="Times" w:hAnsi="Times" w:cs="Times"/>
          <w:sz w:val="20"/>
          <w:szCs w:val="20"/>
          <w:lang w:val="id-ID"/>
        </w:rPr>
        <w:t>Supriyanto. 2012. “Pemberdayaan Usaha Mikro, Kecil Dan Menengah (Umkm) Di Kota Malang Berbasis Webgis.5.” Jurnal Ekonomi &amp; Pendidikan 3 No.1:1–16.</w:t>
      </w:r>
    </w:p>
    <w:p w14:paraId="7A079151" w14:textId="77777777" w:rsidR="00AE29ED" w:rsidRPr="00AE29ED" w:rsidRDefault="00AE29ED" w:rsidP="00A720E1">
      <w:pPr>
        <w:widowControl w:val="0"/>
        <w:autoSpaceDE w:val="0"/>
        <w:autoSpaceDN w:val="0"/>
        <w:adjustRightInd w:val="0"/>
        <w:spacing w:after="0" w:line="240" w:lineRule="auto"/>
        <w:ind w:left="142" w:right="-1"/>
        <w:rPr>
          <w:rFonts w:ascii="Times" w:hAnsi="Times" w:cs="Times"/>
          <w:sz w:val="20"/>
          <w:szCs w:val="20"/>
          <w:lang w:val="id-ID"/>
        </w:rPr>
      </w:pPr>
    </w:p>
    <w:p w14:paraId="6D990B99" w14:textId="7BADE29D" w:rsidR="005D3D51" w:rsidRPr="00AE29ED" w:rsidRDefault="009D55C9" w:rsidP="00A720E1">
      <w:pPr>
        <w:widowControl w:val="0"/>
        <w:autoSpaceDE w:val="0"/>
        <w:autoSpaceDN w:val="0"/>
        <w:adjustRightInd w:val="0"/>
        <w:spacing w:after="0" w:line="240" w:lineRule="auto"/>
        <w:ind w:left="142" w:right="-1"/>
        <w:rPr>
          <w:rFonts w:ascii="Times" w:hAnsi="Times" w:cs="Times"/>
          <w:noProof/>
          <w:sz w:val="20"/>
          <w:szCs w:val="20"/>
        </w:rPr>
      </w:pPr>
      <w:r w:rsidRPr="00AE29ED">
        <w:rPr>
          <w:rFonts w:ascii="Times" w:hAnsi="Times" w:cs="Times"/>
          <w:sz w:val="20"/>
          <w:szCs w:val="20"/>
          <w:lang w:val="id-ID"/>
        </w:rPr>
        <w:t xml:space="preserve">[3] </w:t>
      </w:r>
      <w:r w:rsidR="005D3D51" w:rsidRPr="00AE29ED">
        <w:rPr>
          <w:rFonts w:ascii="Times" w:hAnsi="Times" w:cs="Times"/>
          <w:noProof/>
          <w:sz w:val="20"/>
          <w:szCs w:val="20"/>
        </w:rPr>
        <w:t>Kualitatif, Sugiyono. 2019. “Sugiyono Kualitatif.” 224.</w:t>
      </w:r>
    </w:p>
    <w:p w14:paraId="442E79F5" w14:textId="77777777" w:rsidR="00AE29ED" w:rsidRPr="00AE29ED" w:rsidRDefault="00AE29ED" w:rsidP="00A720E1">
      <w:pPr>
        <w:widowControl w:val="0"/>
        <w:autoSpaceDE w:val="0"/>
        <w:autoSpaceDN w:val="0"/>
        <w:adjustRightInd w:val="0"/>
        <w:spacing w:after="0" w:line="240" w:lineRule="auto"/>
        <w:ind w:left="142" w:right="-1"/>
        <w:rPr>
          <w:rFonts w:ascii="Times" w:hAnsi="Times" w:cs="Times"/>
          <w:noProof/>
          <w:sz w:val="20"/>
          <w:szCs w:val="20"/>
        </w:rPr>
      </w:pPr>
    </w:p>
    <w:p w14:paraId="531766A2" w14:textId="7CBCD337" w:rsidR="005D3D51" w:rsidRPr="00AE29ED" w:rsidRDefault="005D3D51" w:rsidP="00A720E1">
      <w:pPr>
        <w:widowControl w:val="0"/>
        <w:autoSpaceDE w:val="0"/>
        <w:autoSpaceDN w:val="0"/>
        <w:adjustRightInd w:val="0"/>
        <w:spacing w:after="0" w:line="240" w:lineRule="auto"/>
        <w:ind w:left="142" w:right="-1"/>
        <w:rPr>
          <w:rFonts w:ascii="Times" w:hAnsi="Times" w:cs="Times"/>
          <w:noProof/>
          <w:sz w:val="20"/>
          <w:szCs w:val="20"/>
          <w:lang w:val="id-ID"/>
        </w:rPr>
      </w:pPr>
      <w:r w:rsidRPr="00AE29ED">
        <w:rPr>
          <w:rFonts w:ascii="Times" w:hAnsi="Times" w:cs="Times"/>
          <w:noProof/>
          <w:sz w:val="20"/>
          <w:szCs w:val="20"/>
        </w:rPr>
        <w:t>[</w:t>
      </w:r>
      <w:r w:rsidR="009D55C9" w:rsidRPr="00AE29ED">
        <w:rPr>
          <w:rFonts w:ascii="Times" w:hAnsi="Times" w:cs="Times"/>
          <w:noProof/>
          <w:sz w:val="20"/>
          <w:szCs w:val="20"/>
        </w:rPr>
        <w:t>4</w:t>
      </w:r>
      <w:r w:rsidRPr="00AE29ED">
        <w:rPr>
          <w:rFonts w:ascii="Times" w:hAnsi="Times" w:cs="Times"/>
          <w:noProof/>
          <w:sz w:val="20"/>
          <w:szCs w:val="20"/>
        </w:rPr>
        <w:t xml:space="preserve">] </w:t>
      </w:r>
      <w:r w:rsidRPr="00AE29ED">
        <w:rPr>
          <w:rFonts w:ascii="Times" w:hAnsi="Times" w:cs="Times"/>
          <w:noProof/>
          <w:sz w:val="20"/>
          <w:szCs w:val="20"/>
          <w:lang w:val="id-ID"/>
        </w:rPr>
        <w:t>Sugiyono, Metode Penelitian Kuantitatif, Kualitatif, Dan R&amp;D. Bandung: Alfabeta, cet ke-4, 2008, hlm 225.</w:t>
      </w:r>
    </w:p>
    <w:p w14:paraId="78128D9C" w14:textId="77777777" w:rsidR="00AE29ED" w:rsidRPr="00AE29ED" w:rsidRDefault="00AE29ED" w:rsidP="005D3D51">
      <w:pPr>
        <w:widowControl w:val="0"/>
        <w:autoSpaceDE w:val="0"/>
        <w:autoSpaceDN w:val="0"/>
        <w:adjustRightInd w:val="0"/>
        <w:spacing w:after="0" w:line="240" w:lineRule="auto"/>
        <w:ind w:left="480" w:right="-1"/>
        <w:rPr>
          <w:rFonts w:ascii="Times" w:hAnsi="Times" w:cs="Times"/>
          <w:noProof/>
          <w:sz w:val="20"/>
          <w:szCs w:val="20"/>
        </w:rPr>
      </w:pPr>
    </w:p>
    <w:p w14:paraId="23FEDC5A" w14:textId="72D384D5" w:rsidR="005D3D51" w:rsidRPr="00AE29ED" w:rsidRDefault="005D3D51" w:rsidP="00AE29ED">
      <w:pPr>
        <w:widowControl w:val="0"/>
        <w:autoSpaceDE w:val="0"/>
        <w:autoSpaceDN w:val="0"/>
        <w:adjustRightInd w:val="0"/>
        <w:spacing w:line="240" w:lineRule="auto"/>
        <w:ind w:left="480"/>
        <w:rPr>
          <w:rFonts w:ascii="Times" w:hAnsi="Times" w:cs="Times"/>
          <w:noProof/>
          <w:sz w:val="20"/>
          <w:szCs w:val="20"/>
        </w:rPr>
      </w:pPr>
      <w:r w:rsidRPr="00AE29ED">
        <w:rPr>
          <w:rFonts w:ascii="Times" w:hAnsi="Times" w:cs="Times"/>
          <w:sz w:val="20"/>
          <w:szCs w:val="20"/>
          <w:lang w:val="id-ID"/>
        </w:rPr>
        <w:t>[</w:t>
      </w:r>
      <w:r w:rsidR="009D55C9" w:rsidRPr="00AE29ED">
        <w:rPr>
          <w:rFonts w:ascii="Times" w:hAnsi="Times" w:cs="Times"/>
          <w:sz w:val="20"/>
          <w:szCs w:val="20"/>
          <w:lang w:val="id-ID"/>
        </w:rPr>
        <w:t>5</w:t>
      </w:r>
      <w:r w:rsidRPr="00AE29ED">
        <w:rPr>
          <w:rFonts w:ascii="Times" w:hAnsi="Times" w:cs="Times"/>
          <w:sz w:val="20"/>
          <w:szCs w:val="20"/>
          <w:lang w:val="id-ID"/>
        </w:rPr>
        <w:t xml:space="preserve">] </w:t>
      </w:r>
      <w:r w:rsidR="00AE29ED" w:rsidRPr="00AE29ED">
        <w:rPr>
          <w:rFonts w:ascii="Times" w:hAnsi="Times" w:cs="Times"/>
          <w:noProof/>
          <w:sz w:val="20"/>
          <w:szCs w:val="20"/>
        </w:rPr>
        <w:t xml:space="preserve">Nurul Rohmah. 2014. “Pemberdayaan Usaha Mikro Kecil Dan Menengah (UMKM) Pada Lembaga Inkubator Bisnis BAZNAS.” </w:t>
      </w:r>
      <w:r w:rsidR="00AE29ED" w:rsidRPr="00AE29ED">
        <w:rPr>
          <w:rFonts w:ascii="Times" w:hAnsi="Times" w:cs="Times"/>
          <w:i/>
          <w:iCs/>
          <w:noProof/>
          <w:sz w:val="20"/>
          <w:szCs w:val="20"/>
        </w:rPr>
        <w:t>Jurnal Kebijakan Dan Manajemen Publik</w:t>
      </w:r>
      <w:r w:rsidR="00AE29ED" w:rsidRPr="00AE29ED">
        <w:rPr>
          <w:rFonts w:ascii="Times" w:hAnsi="Times" w:cs="Times"/>
          <w:noProof/>
          <w:sz w:val="20"/>
          <w:szCs w:val="20"/>
        </w:rPr>
        <w:t xml:space="preserve"> 2(2):103–220.</w:t>
      </w:r>
    </w:p>
    <w:p w14:paraId="591033BD" w14:textId="02EBF16A" w:rsidR="00393A22" w:rsidRPr="00AE29ED" w:rsidRDefault="00393A22" w:rsidP="00393A22">
      <w:pPr>
        <w:widowControl w:val="0"/>
        <w:autoSpaceDE w:val="0"/>
        <w:autoSpaceDN w:val="0"/>
        <w:adjustRightInd w:val="0"/>
        <w:spacing w:line="240" w:lineRule="auto"/>
        <w:ind w:left="480"/>
        <w:rPr>
          <w:rFonts w:ascii="Times" w:hAnsi="Times" w:cs="Times"/>
          <w:noProof/>
          <w:sz w:val="20"/>
          <w:szCs w:val="20"/>
        </w:rPr>
      </w:pPr>
      <w:r w:rsidRPr="00AE29ED">
        <w:rPr>
          <w:rFonts w:ascii="Times" w:hAnsi="Times" w:cs="Times"/>
          <w:sz w:val="20"/>
          <w:szCs w:val="20"/>
          <w:lang w:val="id-ID"/>
        </w:rPr>
        <w:t>[</w:t>
      </w:r>
      <w:r w:rsidR="009D55C9" w:rsidRPr="00AE29ED">
        <w:rPr>
          <w:rFonts w:ascii="Times" w:hAnsi="Times" w:cs="Times"/>
          <w:sz w:val="20"/>
          <w:szCs w:val="20"/>
          <w:lang w:val="id-ID"/>
        </w:rPr>
        <w:t>6</w:t>
      </w:r>
      <w:r w:rsidRPr="00AE29ED">
        <w:rPr>
          <w:rFonts w:ascii="Times" w:hAnsi="Times" w:cs="Times"/>
          <w:sz w:val="20"/>
          <w:szCs w:val="20"/>
          <w:lang w:val="id-ID"/>
        </w:rPr>
        <w:t xml:space="preserve">] </w:t>
      </w:r>
      <w:r w:rsidRPr="00AE29ED">
        <w:rPr>
          <w:rFonts w:ascii="Times" w:hAnsi="Times" w:cs="Times"/>
          <w:sz w:val="20"/>
          <w:szCs w:val="20"/>
        </w:rPr>
        <w:fldChar w:fldCharType="begin" w:fldLock="1"/>
      </w:r>
      <w:r w:rsidRPr="00AE29ED">
        <w:rPr>
          <w:rFonts w:ascii="Times" w:hAnsi="Times" w:cs="Times"/>
          <w:sz w:val="20"/>
          <w:szCs w:val="20"/>
        </w:rPr>
        <w:instrText xml:space="preserve">ADDIN Mendeley Bibliography CSL_BIBLIOGRAPHY </w:instrText>
      </w:r>
      <w:r w:rsidRPr="00AE29ED">
        <w:rPr>
          <w:rFonts w:ascii="Times" w:hAnsi="Times" w:cs="Times"/>
          <w:sz w:val="20"/>
          <w:szCs w:val="20"/>
        </w:rPr>
        <w:fldChar w:fldCharType="separate"/>
      </w:r>
      <w:r w:rsidRPr="00AE29ED">
        <w:rPr>
          <w:rFonts w:ascii="Times" w:hAnsi="Times" w:cs="Times"/>
          <w:noProof/>
          <w:sz w:val="20"/>
          <w:szCs w:val="20"/>
        </w:rPr>
        <w:t xml:space="preserve"> </w:t>
      </w:r>
      <w:r w:rsidR="00585236" w:rsidRPr="00AE29ED">
        <w:rPr>
          <w:rStyle w:val="selectable-text"/>
          <w:rFonts w:ascii="Times" w:hAnsi="Times" w:cs="Times"/>
          <w:sz w:val="20"/>
          <w:szCs w:val="20"/>
        </w:rPr>
        <w:t>Tim Kebijakan Peningkatan Kapasitas Ekonomi Sekretariat TNP2K &amp; Lembaga Demografi Fakultas Ekonomi dan Bisnis Universitas Indonesia. 2020. Ringkasan Eksekutif Pemetaan Program Pemberdayaan Usaha Mikro, Kecil, Dan Menengah (UMKM).</w:t>
      </w:r>
    </w:p>
    <w:p w14:paraId="40DF7EC1" w14:textId="177FE4D6" w:rsidR="0033300C" w:rsidRDefault="00393A22" w:rsidP="00393A22">
      <w:pPr>
        <w:widowControl w:val="0"/>
        <w:autoSpaceDE w:val="0"/>
        <w:autoSpaceDN w:val="0"/>
        <w:adjustRightInd w:val="0"/>
        <w:spacing w:line="240" w:lineRule="auto"/>
        <w:ind w:left="480"/>
        <w:rPr>
          <w:rFonts w:ascii="Times" w:hAnsi="Times" w:cs="Times"/>
          <w:noProof/>
          <w:sz w:val="20"/>
          <w:szCs w:val="20"/>
        </w:rPr>
      </w:pPr>
      <w:r w:rsidRPr="00AE29ED">
        <w:rPr>
          <w:rFonts w:ascii="Times" w:hAnsi="Times" w:cs="Times"/>
          <w:noProof/>
          <w:sz w:val="20"/>
          <w:szCs w:val="20"/>
        </w:rPr>
        <w:t>[</w:t>
      </w:r>
      <w:r w:rsidR="009D55C9" w:rsidRPr="00AE29ED">
        <w:rPr>
          <w:rFonts w:ascii="Times" w:hAnsi="Times" w:cs="Times"/>
          <w:noProof/>
          <w:sz w:val="20"/>
          <w:szCs w:val="20"/>
        </w:rPr>
        <w:t>7</w:t>
      </w:r>
      <w:r w:rsidRPr="00AE29ED">
        <w:rPr>
          <w:rFonts w:ascii="Times" w:hAnsi="Times" w:cs="Times"/>
          <w:noProof/>
          <w:sz w:val="20"/>
          <w:szCs w:val="20"/>
        </w:rPr>
        <w:t>]</w:t>
      </w:r>
      <w:r w:rsidR="00585236" w:rsidRPr="00AE29ED">
        <w:rPr>
          <w:rFonts w:ascii="Times" w:hAnsi="Times" w:cs="Times"/>
          <w:noProof/>
          <w:sz w:val="20"/>
          <w:szCs w:val="20"/>
        </w:rPr>
        <w:t xml:space="preserve"> </w:t>
      </w:r>
      <w:r w:rsidR="0033300C">
        <w:rPr>
          <w:rFonts w:ascii="Times" w:hAnsi="Times" w:cs="Times"/>
          <w:noProof/>
          <w:sz w:val="20"/>
          <w:szCs w:val="20"/>
        </w:rPr>
        <w:t xml:space="preserve">L. E. Masengi Evi Elvira, </w:t>
      </w:r>
      <w:r w:rsidR="0033300C" w:rsidRPr="0033300C">
        <w:rPr>
          <w:rFonts w:ascii="Times" w:hAnsi="Times" w:cs="Times"/>
          <w:i/>
          <w:iCs/>
          <w:noProof/>
          <w:sz w:val="20"/>
          <w:szCs w:val="20"/>
        </w:rPr>
        <w:t>Asas - Asas</w:t>
      </w:r>
      <w:r w:rsidR="0033300C">
        <w:rPr>
          <w:rFonts w:ascii="Times" w:hAnsi="Times" w:cs="Times"/>
          <w:noProof/>
          <w:sz w:val="20"/>
          <w:szCs w:val="20"/>
        </w:rPr>
        <w:t xml:space="preserve"> </w:t>
      </w:r>
      <w:r w:rsidR="0033300C" w:rsidRPr="0033300C">
        <w:rPr>
          <w:rFonts w:ascii="Times" w:hAnsi="Times" w:cs="Times"/>
          <w:i/>
          <w:iCs/>
          <w:noProof/>
          <w:sz w:val="20"/>
          <w:szCs w:val="20"/>
        </w:rPr>
        <w:t>Manajemen</w:t>
      </w:r>
      <w:r w:rsidR="0033300C">
        <w:rPr>
          <w:rFonts w:ascii="Times" w:hAnsi="Times" w:cs="Times"/>
          <w:noProof/>
          <w:sz w:val="20"/>
          <w:szCs w:val="20"/>
        </w:rPr>
        <w:t>, malang: wineka media, 2019</w:t>
      </w:r>
    </w:p>
    <w:p w14:paraId="5BC55A08" w14:textId="70EE0A6C" w:rsidR="00393A22" w:rsidRPr="00AE29ED" w:rsidRDefault="0033300C" w:rsidP="00393A22">
      <w:pPr>
        <w:widowControl w:val="0"/>
        <w:autoSpaceDE w:val="0"/>
        <w:autoSpaceDN w:val="0"/>
        <w:adjustRightInd w:val="0"/>
        <w:spacing w:line="240" w:lineRule="auto"/>
        <w:ind w:left="480"/>
        <w:rPr>
          <w:rFonts w:ascii="Times" w:hAnsi="Times" w:cs="Times"/>
          <w:noProof/>
          <w:sz w:val="20"/>
          <w:szCs w:val="20"/>
        </w:rPr>
      </w:pPr>
      <w:r>
        <w:rPr>
          <w:rFonts w:ascii="Times" w:hAnsi="Times" w:cs="Times"/>
          <w:noProof/>
          <w:sz w:val="20"/>
          <w:szCs w:val="20"/>
        </w:rPr>
        <w:t xml:space="preserve">[8] </w:t>
      </w:r>
      <w:r w:rsidR="00585236" w:rsidRPr="00AE29ED">
        <w:rPr>
          <w:rFonts w:ascii="Times" w:hAnsi="Times" w:cs="Times"/>
          <w:noProof/>
          <w:sz w:val="20"/>
          <w:szCs w:val="20"/>
        </w:rPr>
        <w:t>Jurnal Pendidikan dan Ilmu Pengetahuan Universitas Islam Negeri Sunan Gunung Djati Bogor "Strategi Pemberdayaan Usaha Mikro Kecil dan Menengah (UMKM) di Kabupaten Bogor Bandung.</w:t>
      </w:r>
    </w:p>
    <w:p w14:paraId="38BB9383" w14:textId="27FF472D" w:rsidR="00585236" w:rsidRPr="00AE29ED" w:rsidRDefault="00585236" w:rsidP="00393A22">
      <w:pPr>
        <w:widowControl w:val="0"/>
        <w:autoSpaceDE w:val="0"/>
        <w:autoSpaceDN w:val="0"/>
        <w:adjustRightInd w:val="0"/>
        <w:spacing w:line="240" w:lineRule="auto"/>
        <w:ind w:left="480"/>
        <w:rPr>
          <w:rFonts w:ascii="Times" w:hAnsi="Times" w:cs="Times"/>
          <w:sz w:val="20"/>
          <w:szCs w:val="20"/>
        </w:rPr>
      </w:pPr>
      <w:r w:rsidRPr="00AE29ED">
        <w:rPr>
          <w:rFonts w:ascii="Times" w:hAnsi="Times" w:cs="Times"/>
          <w:noProof/>
          <w:sz w:val="20"/>
          <w:szCs w:val="20"/>
        </w:rPr>
        <w:t>[</w:t>
      </w:r>
      <w:r w:rsidR="0033300C">
        <w:rPr>
          <w:rFonts w:ascii="Times" w:hAnsi="Times" w:cs="Times"/>
          <w:noProof/>
          <w:sz w:val="20"/>
          <w:szCs w:val="20"/>
        </w:rPr>
        <w:t>9</w:t>
      </w:r>
      <w:r w:rsidRPr="00AE29ED">
        <w:rPr>
          <w:rFonts w:ascii="Times" w:hAnsi="Times" w:cs="Times"/>
          <w:noProof/>
          <w:sz w:val="20"/>
          <w:szCs w:val="20"/>
        </w:rPr>
        <w:t>]</w:t>
      </w:r>
      <w:r w:rsidR="00174040" w:rsidRPr="00AE29ED">
        <w:rPr>
          <w:rFonts w:ascii="Times" w:hAnsi="Times" w:cs="Times"/>
          <w:sz w:val="20"/>
          <w:szCs w:val="20"/>
        </w:rPr>
        <w:t xml:space="preserve"> </w:t>
      </w:r>
      <w:r w:rsidR="00174040" w:rsidRPr="00AE29ED">
        <w:rPr>
          <w:rFonts w:ascii="Times" w:hAnsi="Times" w:cs="Times"/>
          <w:noProof/>
          <w:sz w:val="20"/>
          <w:szCs w:val="20"/>
        </w:rPr>
        <w:t>Supeno, E. 2016. “Kosep Pengembangan Dan Pemberdayaan Usaha Mikro, Kecil Dan Menengah (UMKM) Di Daerah Concept of Development and Empowerment of Micro, Small ….” Jejaring Administrasi Publik 8(2):899–905.</w:t>
      </w:r>
    </w:p>
    <w:p w14:paraId="150EF6FD" w14:textId="77777777" w:rsidR="002A6CD0" w:rsidRDefault="00393A22" w:rsidP="00A720E1">
      <w:pPr>
        <w:spacing w:line="240" w:lineRule="auto"/>
        <w:jc w:val="both"/>
        <w:rPr>
          <w:rFonts w:ascii="Times" w:hAnsi="Times" w:cs="Times"/>
          <w:sz w:val="20"/>
          <w:szCs w:val="20"/>
        </w:rPr>
        <w:sectPr w:rsidR="002A6CD0" w:rsidSect="003F54F2">
          <w:type w:val="continuous"/>
          <w:pgSz w:w="11907" w:h="16839" w:code="9"/>
          <w:pgMar w:top="2268" w:right="1418" w:bottom="1418" w:left="1418" w:header="720" w:footer="720" w:gutter="0"/>
          <w:pgNumType w:start="1" w:chapStyle="1"/>
          <w:cols w:space="720"/>
          <w:titlePg/>
          <w:docGrid w:linePitch="360"/>
        </w:sectPr>
      </w:pPr>
      <w:r w:rsidRPr="00AE29ED">
        <w:rPr>
          <w:rFonts w:ascii="Times" w:hAnsi="Times" w:cs="Times"/>
          <w:sz w:val="20"/>
          <w:szCs w:val="20"/>
        </w:rPr>
        <w:fldChar w:fldCharType="end"/>
      </w:r>
    </w:p>
    <w:p w14:paraId="2AF6788D" w14:textId="5551635B" w:rsidR="00A720E1" w:rsidRDefault="00A720E1" w:rsidP="00A720E1">
      <w:pPr>
        <w:widowControl w:val="0"/>
        <w:autoSpaceDE w:val="0"/>
        <w:autoSpaceDN w:val="0"/>
        <w:adjustRightInd w:val="0"/>
        <w:ind w:left="640" w:hanging="640"/>
        <w:jc w:val="both"/>
        <w:rPr>
          <w:rFonts w:ascii="Times" w:hAnsi="Times"/>
          <w:noProof/>
          <w:sz w:val="20"/>
        </w:rPr>
      </w:pPr>
      <w:r>
        <w:rPr>
          <w:rFonts w:ascii="Times" w:hAnsi="Times"/>
          <w:noProof/>
          <w:sz w:val="20"/>
          <w:lang w:val="id-ID"/>
        </w:rPr>
        <w:lastRenderedPageBreak/>
        <w:t xml:space="preserve">11] </w:t>
      </w:r>
      <w:r>
        <w:rPr>
          <w:rFonts w:ascii="Times" w:hAnsi="Times"/>
          <w:noProof/>
          <w:sz w:val="20"/>
        </w:rPr>
        <w:t xml:space="preserve">Rantung, M. "Efektivitas Pelayanan Administrasi Online di Masa Pandemi di Dinas Kependudukan dan Catatan Sipil Kabupaten Minahasa." </w:t>
      </w:r>
      <w:r w:rsidRPr="00E90B29">
        <w:rPr>
          <w:rFonts w:ascii="Times" w:hAnsi="Times"/>
          <w:i/>
          <w:noProof/>
          <w:sz w:val="20"/>
        </w:rPr>
        <w:t>Jurnal Ilmiah Mandala Education, 8</w:t>
      </w:r>
      <w:r>
        <w:rPr>
          <w:rFonts w:ascii="Times" w:hAnsi="Times"/>
          <w:noProof/>
          <w:sz w:val="20"/>
        </w:rPr>
        <w:t>(2). 2022.</w:t>
      </w:r>
    </w:p>
    <w:p w14:paraId="3A6CAE01" w14:textId="542DF977" w:rsidR="00A720E1" w:rsidRDefault="00A720E1" w:rsidP="00A720E1">
      <w:pPr>
        <w:widowControl w:val="0"/>
        <w:tabs>
          <w:tab w:val="left" w:pos="4048"/>
        </w:tabs>
        <w:autoSpaceDE w:val="0"/>
        <w:autoSpaceDN w:val="0"/>
        <w:adjustRightInd w:val="0"/>
        <w:ind w:left="640" w:hanging="640"/>
        <w:jc w:val="both"/>
        <w:rPr>
          <w:rFonts w:ascii="Times" w:hAnsi="Times"/>
          <w:noProof/>
          <w:sz w:val="20"/>
        </w:rPr>
      </w:pPr>
      <w:r>
        <w:rPr>
          <w:rFonts w:ascii="Times" w:hAnsi="Times"/>
          <w:noProof/>
          <w:sz w:val="20"/>
          <w:lang w:val="id-ID"/>
        </w:rPr>
        <w:tab/>
      </w:r>
    </w:p>
    <w:p w14:paraId="765C318E" w14:textId="77777777" w:rsidR="00A720E1" w:rsidRPr="008F7C39" w:rsidRDefault="00A720E1" w:rsidP="00A720E1">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[12]</w:t>
      </w:r>
      <w:r w:rsidRPr="008F7C39">
        <w:rPr>
          <w:rFonts w:ascii="Times New Roman" w:hAnsi="Times New Roman" w:cs="Times New Roman"/>
          <w:noProof/>
          <w:sz w:val="20"/>
          <w:szCs w:val="24"/>
        </w:rPr>
        <w:tab/>
        <w:t>H. Darmastuti, “MANAJEMEN SARANA DAN PRASARANA DALAM UPAYA PENINGKATAN KUALITAS PEMBELAJARAN PADA JURUSAN TEKNIK KOMPUTER DAN INFORMATIKA DI SMK NEGERI 2 SURABAYA,” 2014.</w:t>
      </w:r>
    </w:p>
    <w:p w14:paraId="49E60295" w14:textId="77777777" w:rsidR="00A720E1" w:rsidRPr="008F7C39" w:rsidRDefault="00A720E1" w:rsidP="00A720E1">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[13]</w:t>
      </w:r>
      <w:r w:rsidRPr="008F7C39">
        <w:rPr>
          <w:rFonts w:ascii="Times New Roman" w:hAnsi="Times New Roman" w:cs="Times New Roman"/>
          <w:noProof/>
          <w:sz w:val="20"/>
          <w:szCs w:val="24"/>
        </w:rPr>
        <w:tab/>
        <w:t>A. Agiskawati and M. Nasrullah, “EFEKTIVITAS PEMANFAATAN KOMPUTER PADA KANTOR PENGADILAN TATA USAHA NEGARA MAKASSAR.”</w:t>
      </w:r>
    </w:p>
    <w:p w14:paraId="17FDDA7C" w14:textId="77777777" w:rsidR="00A720E1" w:rsidRPr="008F7C39" w:rsidRDefault="00A720E1" w:rsidP="00A720E1">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[14]</w:t>
      </w:r>
      <w:r w:rsidRPr="008F7C39">
        <w:rPr>
          <w:rFonts w:ascii="Times New Roman" w:hAnsi="Times New Roman" w:cs="Times New Roman"/>
          <w:noProof/>
          <w:sz w:val="20"/>
          <w:szCs w:val="24"/>
        </w:rPr>
        <w:tab/>
        <w:t>F. Wirabuana, Y. Liuw, A. Rahman Dilapanga, and T. Wawointana, “Policy Implementation of Electronic Regional Tax Receiving System in Tomohon City.” [Online]. Available: www.techniumscience.com</w:t>
      </w:r>
    </w:p>
    <w:p w14:paraId="00B37E0C" w14:textId="77777777" w:rsidR="00A720E1" w:rsidRPr="008F7C39" w:rsidRDefault="00A720E1" w:rsidP="00A720E1">
      <w:pPr>
        <w:widowControl w:val="0"/>
        <w:autoSpaceDE w:val="0"/>
        <w:autoSpaceDN w:val="0"/>
        <w:adjustRightInd w:val="0"/>
        <w:spacing w:line="240" w:lineRule="auto"/>
        <w:ind w:left="640" w:hanging="640"/>
        <w:rPr>
          <w:rFonts w:ascii="Times New Roman" w:hAnsi="Times New Roman" w:cs="Times New Roman"/>
          <w:noProof/>
          <w:sz w:val="20"/>
        </w:rPr>
      </w:pPr>
      <w:r w:rsidRPr="008F7C39">
        <w:rPr>
          <w:rFonts w:ascii="Times New Roman" w:hAnsi="Times New Roman" w:cs="Times New Roman"/>
          <w:noProof/>
          <w:sz w:val="20"/>
          <w:szCs w:val="24"/>
        </w:rPr>
        <w:t>[15]</w:t>
      </w:r>
      <w:r w:rsidRPr="008F7C39">
        <w:rPr>
          <w:rFonts w:ascii="Times New Roman" w:hAnsi="Times New Roman" w:cs="Times New Roman"/>
          <w:noProof/>
          <w:sz w:val="20"/>
          <w:szCs w:val="24"/>
        </w:rPr>
        <w:tab/>
        <w:t xml:space="preserve">F. Yuli Ernawati and S. Rochmah, “PENGARUH MOTIVASI DAN DISIPLIN KERJA TERHADAP KINERJA PEGAWAI (Studi pada Pegawai Negeri Sipil di Dinas Sosial Kabupaten Kendal),” </w:t>
      </w:r>
      <w:r w:rsidRPr="008F7C39">
        <w:rPr>
          <w:rFonts w:ascii="Times New Roman" w:hAnsi="Times New Roman" w:cs="Times New Roman"/>
          <w:i/>
          <w:iCs/>
          <w:noProof/>
          <w:sz w:val="20"/>
          <w:szCs w:val="24"/>
        </w:rPr>
        <w:t>J. STIE SEMARANG</w:t>
      </w:r>
      <w:r w:rsidRPr="008F7C39">
        <w:rPr>
          <w:rFonts w:ascii="Times New Roman" w:hAnsi="Times New Roman" w:cs="Times New Roman"/>
          <w:noProof/>
          <w:sz w:val="20"/>
          <w:szCs w:val="24"/>
        </w:rPr>
        <w:t>, vol. 11, no. 2, 2019.</w:t>
      </w:r>
    </w:p>
    <w:p w14:paraId="68B6A09F" w14:textId="395ECEE9" w:rsidR="00393A22" w:rsidRPr="00DD7F05" w:rsidRDefault="00393A22" w:rsidP="00050F36">
      <w:pPr>
        <w:spacing w:line="240" w:lineRule="auto"/>
        <w:jc w:val="both"/>
        <w:rPr>
          <w:rFonts w:ascii="Times" w:hAnsi="Times" w:cs="Times"/>
          <w:sz w:val="18"/>
          <w:szCs w:val="18"/>
        </w:rPr>
        <w:sectPr w:rsidR="00393A22" w:rsidRPr="00DD7F05" w:rsidSect="00A720E1">
          <w:type w:val="continuous"/>
          <w:pgSz w:w="11907" w:h="16839" w:code="9"/>
          <w:pgMar w:top="2268" w:right="1418" w:bottom="1418" w:left="1418" w:header="720" w:footer="720" w:gutter="0"/>
          <w:pgNumType w:start="1" w:chapStyle="1"/>
          <w:cols w:space="720"/>
          <w:titlePg/>
          <w:docGrid w:linePitch="360"/>
        </w:sectPr>
      </w:pPr>
    </w:p>
    <w:p w14:paraId="49535965" w14:textId="00F75247" w:rsidR="00A720E1" w:rsidRDefault="00A720E1" w:rsidP="007272B1">
      <w:pPr>
        <w:spacing w:line="240" w:lineRule="auto"/>
        <w:rPr>
          <w:rFonts w:ascii="Times" w:hAnsi="Times" w:cs="Times"/>
          <w:sz w:val="20"/>
          <w:szCs w:val="20"/>
        </w:rPr>
      </w:pPr>
    </w:p>
    <w:p w14:paraId="2B1C1EF3" w14:textId="77777777" w:rsidR="005048CD" w:rsidRPr="00A720E1" w:rsidRDefault="005048CD" w:rsidP="00A720E1">
      <w:pPr>
        <w:rPr>
          <w:rFonts w:ascii="Times" w:hAnsi="Times" w:cs="Times"/>
          <w:sz w:val="20"/>
          <w:szCs w:val="20"/>
        </w:rPr>
        <w:sectPr w:rsidR="005048CD" w:rsidRPr="00A720E1" w:rsidSect="00A720E1">
          <w:type w:val="continuous"/>
          <w:pgSz w:w="11907" w:h="16839" w:code="9"/>
          <w:pgMar w:top="2268" w:right="1418" w:bottom="1418" w:left="1418" w:header="720" w:footer="720" w:gutter="0"/>
          <w:pgNumType w:start="1" w:chapStyle="1"/>
          <w:cols w:space="720"/>
          <w:titlePg/>
          <w:docGrid w:linePitch="360"/>
        </w:sectPr>
      </w:pPr>
    </w:p>
    <w:p w14:paraId="1E6C2CD7" w14:textId="77777777" w:rsidR="00BF0AEF" w:rsidRPr="00DD7F05" w:rsidRDefault="00BF0AEF" w:rsidP="002A6CD0">
      <w:pPr>
        <w:spacing w:line="240" w:lineRule="auto"/>
        <w:jc w:val="both"/>
        <w:rPr>
          <w:rFonts w:ascii="Times" w:hAnsi="Times" w:cs="Times"/>
          <w:sz w:val="20"/>
          <w:szCs w:val="20"/>
        </w:rPr>
        <w:sectPr w:rsidR="00BF0AEF" w:rsidRPr="00DD7F05" w:rsidSect="007965CA">
          <w:type w:val="continuous"/>
          <w:pgSz w:w="11907" w:h="16839" w:code="9"/>
          <w:pgMar w:top="2268" w:right="1418" w:bottom="1418" w:left="1418" w:header="720" w:footer="720" w:gutter="0"/>
          <w:pgNumType w:start="1" w:chapStyle="1"/>
          <w:cols w:space="720"/>
          <w:titlePg/>
          <w:docGrid w:linePitch="360"/>
        </w:sectPr>
      </w:pPr>
    </w:p>
    <w:p w14:paraId="3700F2D2" w14:textId="77777777" w:rsidR="00BF0AEF" w:rsidRPr="00DD7F05" w:rsidRDefault="00BF0AEF" w:rsidP="007272B1">
      <w:pPr>
        <w:spacing w:line="240" w:lineRule="auto"/>
        <w:rPr>
          <w:rFonts w:ascii="Times" w:hAnsi="Times" w:cs="Times"/>
          <w:sz w:val="20"/>
          <w:szCs w:val="20"/>
        </w:rPr>
        <w:sectPr w:rsidR="00BF0AEF" w:rsidRPr="00DD7F05" w:rsidSect="007965CA">
          <w:type w:val="continuous"/>
          <w:pgSz w:w="11907" w:h="16839" w:code="9"/>
          <w:pgMar w:top="2268" w:right="1418" w:bottom="1418" w:left="1418" w:header="720" w:footer="720" w:gutter="0"/>
          <w:pgNumType w:start="1" w:chapStyle="1"/>
          <w:cols w:space="720"/>
          <w:titlePg/>
          <w:docGrid w:linePitch="360"/>
        </w:sectPr>
      </w:pPr>
    </w:p>
    <w:p w14:paraId="186EAD6F" w14:textId="7B8D0327" w:rsidR="007C2A31" w:rsidRPr="00DD7F05" w:rsidRDefault="007C2A31" w:rsidP="007C2A31">
      <w:pPr>
        <w:tabs>
          <w:tab w:val="left" w:pos="780"/>
        </w:tabs>
        <w:rPr>
          <w:rFonts w:ascii="Times" w:hAnsi="Times" w:cs="Times"/>
          <w:sz w:val="18"/>
          <w:szCs w:val="18"/>
        </w:rPr>
        <w:sectPr w:rsidR="007C2A31" w:rsidRPr="00DD7F05" w:rsidSect="007965CA">
          <w:type w:val="continuous"/>
          <w:pgSz w:w="11907" w:h="16839" w:code="9"/>
          <w:pgMar w:top="2268" w:right="1418" w:bottom="1418" w:left="1418" w:header="720" w:footer="720" w:gutter="0"/>
          <w:pgNumType w:start="1" w:chapStyle="1"/>
          <w:cols w:num="2" w:space="720"/>
          <w:titlePg/>
          <w:docGrid w:linePitch="360"/>
        </w:sectPr>
      </w:pPr>
    </w:p>
    <w:p w14:paraId="130556B5" w14:textId="77777777" w:rsidR="00196D88" w:rsidRPr="00DD7F05" w:rsidRDefault="00196D88" w:rsidP="00DD7F05">
      <w:pPr>
        <w:rPr>
          <w:rFonts w:ascii="Times" w:hAnsi="Times" w:cs="Times"/>
          <w:sz w:val="24"/>
          <w:szCs w:val="24"/>
        </w:rPr>
      </w:pPr>
    </w:p>
    <w:sectPr w:rsidR="00196D88" w:rsidRPr="00DD7F05" w:rsidSect="007965CA">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9EE92" w14:textId="77777777" w:rsidR="00945B7F" w:rsidRDefault="00945B7F">
      <w:pPr>
        <w:spacing w:after="0" w:line="240" w:lineRule="auto"/>
      </w:pPr>
      <w:r>
        <w:separator/>
      </w:r>
    </w:p>
  </w:endnote>
  <w:endnote w:type="continuationSeparator" w:id="0">
    <w:p w14:paraId="63A397EE" w14:textId="77777777" w:rsidR="00945B7F" w:rsidRDefault="0094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805268"/>
      <w:docPartObj>
        <w:docPartGallery w:val="Page Numbers (Bottom of Page)"/>
        <w:docPartUnique/>
      </w:docPartObj>
    </w:sdtPr>
    <w:sdtEndPr>
      <w:rPr>
        <w:noProof/>
      </w:rPr>
    </w:sdtEndPr>
    <w:sdtContent>
      <w:p w14:paraId="1898D747" w14:textId="77777777" w:rsidR="002735E0" w:rsidRDefault="00945B7F">
        <w:pPr>
          <w:pStyle w:val="Footer"/>
          <w:jc w:val="center"/>
        </w:pPr>
      </w:p>
    </w:sdtContent>
  </w:sdt>
  <w:p w14:paraId="3A876B87" w14:textId="77777777" w:rsidR="002735E0" w:rsidRDefault="00273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DB18D" w14:textId="77777777" w:rsidR="00945B7F" w:rsidRDefault="00945B7F">
      <w:pPr>
        <w:spacing w:after="0" w:line="240" w:lineRule="auto"/>
      </w:pPr>
      <w:r>
        <w:separator/>
      </w:r>
    </w:p>
  </w:footnote>
  <w:footnote w:type="continuationSeparator" w:id="0">
    <w:p w14:paraId="7BB20453" w14:textId="77777777" w:rsidR="00945B7F" w:rsidRDefault="00945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C2502" w14:textId="77777777" w:rsidR="005474C1" w:rsidRDefault="005474C1" w:rsidP="005474C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9245B"/>
    <w:multiLevelType w:val="hybridMultilevel"/>
    <w:tmpl w:val="71926144"/>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D2"/>
    <w:rsid w:val="00001590"/>
    <w:rsid w:val="00050F36"/>
    <w:rsid w:val="001053BD"/>
    <w:rsid w:val="00173DEC"/>
    <w:rsid w:val="00174040"/>
    <w:rsid w:val="00196D88"/>
    <w:rsid w:val="001A25AA"/>
    <w:rsid w:val="002132DF"/>
    <w:rsid w:val="00241F1E"/>
    <w:rsid w:val="002735E0"/>
    <w:rsid w:val="00281E3F"/>
    <w:rsid w:val="00284E94"/>
    <w:rsid w:val="002A6CD0"/>
    <w:rsid w:val="002B098F"/>
    <w:rsid w:val="002C31EC"/>
    <w:rsid w:val="003266F5"/>
    <w:rsid w:val="0033300C"/>
    <w:rsid w:val="00365D9C"/>
    <w:rsid w:val="00393A22"/>
    <w:rsid w:val="003B0E98"/>
    <w:rsid w:val="003B208B"/>
    <w:rsid w:val="003F54F2"/>
    <w:rsid w:val="0041523C"/>
    <w:rsid w:val="00416B0E"/>
    <w:rsid w:val="0043189C"/>
    <w:rsid w:val="004D6CA5"/>
    <w:rsid w:val="004F17BD"/>
    <w:rsid w:val="005048CD"/>
    <w:rsid w:val="005474C1"/>
    <w:rsid w:val="00554262"/>
    <w:rsid w:val="00585236"/>
    <w:rsid w:val="005D3D51"/>
    <w:rsid w:val="0063153D"/>
    <w:rsid w:val="006E53D2"/>
    <w:rsid w:val="007272B1"/>
    <w:rsid w:val="007965CA"/>
    <w:rsid w:val="007C2A31"/>
    <w:rsid w:val="007F154B"/>
    <w:rsid w:val="00843698"/>
    <w:rsid w:val="008B7A95"/>
    <w:rsid w:val="00945B7F"/>
    <w:rsid w:val="00957425"/>
    <w:rsid w:val="009909D8"/>
    <w:rsid w:val="009916D0"/>
    <w:rsid w:val="009B1595"/>
    <w:rsid w:val="009C2620"/>
    <w:rsid w:val="009D55C9"/>
    <w:rsid w:val="009E0CC9"/>
    <w:rsid w:val="00A720E1"/>
    <w:rsid w:val="00AA4817"/>
    <w:rsid w:val="00AE29ED"/>
    <w:rsid w:val="00B40137"/>
    <w:rsid w:val="00B770B0"/>
    <w:rsid w:val="00BF0AEF"/>
    <w:rsid w:val="00BF4B25"/>
    <w:rsid w:val="00C97322"/>
    <w:rsid w:val="00CF4E7D"/>
    <w:rsid w:val="00D5239C"/>
    <w:rsid w:val="00D720BA"/>
    <w:rsid w:val="00D9175C"/>
    <w:rsid w:val="00DD7F05"/>
    <w:rsid w:val="00DF3071"/>
    <w:rsid w:val="00E036BD"/>
    <w:rsid w:val="00E20418"/>
    <w:rsid w:val="00E5077A"/>
    <w:rsid w:val="00E8753D"/>
    <w:rsid w:val="00EC3327"/>
    <w:rsid w:val="00F43541"/>
    <w:rsid w:val="00F52EF2"/>
    <w:rsid w:val="00F837F9"/>
    <w:rsid w:val="00F84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A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D2"/>
  </w:style>
  <w:style w:type="paragraph" w:styleId="Heading1">
    <w:name w:val="heading 1"/>
    <w:basedOn w:val="Normal"/>
    <w:next w:val="Normal"/>
    <w:link w:val="Heading1Char"/>
    <w:uiPriority w:val="9"/>
    <w:qFormat/>
    <w:rsid w:val="006E53D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E53D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E53D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E53D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E53D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E5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D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E53D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E53D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E53D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E53D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E5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3D2"/>
    <w:rPr>
      <w:rFonts w:eastAsiaTheme="majorEastAsia" w:cstheme="majorBidi"/>
      <w:color w:val="272727" w:themeColor="text1" w:themeTint="D8"/>
    </w:rPr>
  </w:style>
  <w:style w:type="paragraph" w:styleId="Title">
    <w:name w:val="Title"/>
    <w:basedOn w:val="Normal"/>
    <w:next w:val="Normal"/>
    <w:link w:val="TitleChar"/>
    <w:uiPriority w:val="10"/>
    <w:qFormat/>
    <w:rsid w:val="006E5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3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3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53D2"/>
    <w:rPr>
      <w:i/>
      <w:iCs/>
      <w:color w:val="404040" w:themeColor="text1" w:themeTint="BF"/>
    </w:rPr>
  </w:style>
  <w:style w:type="paragraph" w:styleId="ListParagraph">
    <w:name w:val="List Paragraph"/>
    <w:basedOn w:val="Normal"/>
    <w:uiPriority w:val="34"/>
    <w:qFormat/>
    <w:rsid w:val="006E53D2"/>
    <w:pPr>
      <w:ind w:left="720"/>
      <w:contextualSpacing/>
    </w:pPr>
  </w:style>
  <w:style w:type="character" w:styleId="IntenseEmphasis">
    <w:name w:val="Intense Emphasis"/>
    <w:basedOn w:val="DefaultParagraphFont"/>
    <w:uiPriority w:val="21"/>
    <w:qFormat/>
    <w:rsid w:val="006E53D2"/>
    <w:rPr>
      <w:i/>
      <w:iCs/>
      <w:color w:val="365F91" w:themeColor="accent1" w:themeShade="BF"/>
    </w:rPr>
  </w:style>
  <w:style w:type="paragraph" w:styleId="IntenseQuote">
    <w:name w:val="Intense Quote"/>
    <w:basedOn w:val="Normal"/>
    <w:next w:val="Normal"/>
    <w:link w:val="IntenseQuoteChar"/>
    <w:uiPriority w:val="30"/>
    <w:qFormat/>
    <w:rsid w:val="006E53D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E53D2"/>
    <w:rPr>
      <w:i/>
      <w:iCs/>
      <w:color w:val="365F91" w:themeColor="accent1" w:themeShade="BF"/>
    </w:rPr>
  </w:style>
  <w:style w:type="character" w:styleId="IntenseReference">
    <w:name w:val="Intense Reference"/>
    <w:basedOn w:val="DefaultParagraphFont"/>
    <w:uiPriority w:val="32"/>
    <w:qFormat/>
    <w:rsid w:val="006E53D2"/>
    <w:rPr>
      <w:b/>
      <w:bCs/>
      <w:smallCaps/>
      <w:color w:val="365F91" w:themeColor="accent1" w:themeShade="BF"/>
      <w:spacing w:val="5"/>
    </w:rPr>
  </w:style>
  <w:style w:type="character" w:styleId="Hyperlink">
    <w:name w:val="Hyperlink"/>
    <w:basedOn w:val="DefaultParagraphFont"/>
    <w:uiPriority w:val="99"/>
    <w:unhideWhenUsed/>
    <w:rsid w:val="002735E0"/>
    <w:rPr>
      <w:color w:val="0000FF" w:themeColor="hyperlink"/>
      <w:u w:val="single"/>
    </w:rPr>
  </w:style>
  <w:style w:type="paragraph" w:styleId="Footer">
    <w:name w:val="footer"/>
    <w:basedOn w:val="Normal"/>
    <w:link w:val="FooterChar"/>
    <w:uiPriority w:val="99"/>
    <w:unhideWhenUsed/>
    <w:rsid w:val="00273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5E0"/>
  </w:style>
  <w:style w:type="character" w:customStyle="1" w:styleId="UnresolvedMention">
    <w:name w:val="Unresolved Mention"/>
    <w:basedOn w:val="DefaultParagraphFont"/>
    <w:uiPriority w:val="99"/>
    <w:semiHidden/>
    <w:unhideWhenUsed/>
    <w:rsid w:val="0043189C"/>
    <w:rPr>
      <w:color w:val="605E5C"/>
      <w:shd w:val="clear" w:color="auto" w:fill="E1DFDD"/>
    </w:rPr>
  </w:style>
  <w:style w:type="paragraph" w:styleId="Header">
    <w:name w:val="header"/>
    <w:basedOn w:val="Normal"/>
    <w:link w:val="HeaderChar"/>
    <w:uiPriority w:val="99"/>
    <w:unhideWhenUsed/>
    <w:rsid w:val="009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620"/>
  </w:style>
  <w:style w:type="paragraph" w:styleId="BodyText">
    <w:name w:val="Body Text"/>
    <w:basedOn w:val="Normal"/>
    <w:link w:val="BodyTextChar"/>
    <w:uiPriority w:val="1"/>
    <w:semiHidden/>
    <w:unhideWhenUsed/>
    <w:qFormat/>
    <w:rsid w:val="00001590"/>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semiHidden/>
    <w:rsid w:val="00001590"/>
    <w:rPr>
      <w:rFonts w:ascii="Times New Roman" w:eastAsia="Times New Roman" w:hAnsi="Times New Roman" w:cs="Times New Roman"/>
      <w:sz w:val="24"/>
      <w:szCs w:val="24"/>
      <w:lang w:val="en-ID"/>
    </w:rPr>
  </w:style>
  <w:style w:type="character" w:customStyle="1" w:styleId="selectable-text">
    <w:name w:val="selectable-text"/>
    <w:basedOn w:val="DefaultParagraphFont"/>
    <w:rsid w:val="00585236"/>
  </w:style>
  <w:style w:type="paragraph" w:styleId="BalloonText">
    <w:name w:val="Balloon Text"/>
    <w:basedOn w:val="Normal"/>
    <w:link w:val="BalloonTextChar"/>
    <w:uiPriority w:val="99"/>
    <w:semiHidden/>
    <w:unhideWhenUsed/>
    <w:rsid w:val="00DD7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F05"/>
    <w:rPr>
      <w:rFonts w:ascii="Tahoma" w:hAnsi="Tahoma" w:cs="Tahoma"/>
      <w:sz w:val="16"/>
      <w:szCs w:val="16"/>
    </w:rPr>
  </w:style>
  <w:style w:type="paragraph" w:styleId="Bibliography">
    <w:name w:val="Bibliography"/>
    <w:basedOn w:val="Normal"/>
    <w:next w:val="Normal"/>
    <w:uiPriority w:val="37"/>
    <w:unhideWhenUsed/>
    <w:rsid w:val="00A720E1"/>
    <w:pPr>
      <w:spacing w:after="160" w:line="259"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D2"/>
  </w:style>
  <w:style w:type="paragraph" w:styleId="Heading1">
    <w:name w:val="heading 1"/>
    <w:basedOn w:val="Normal"/>
    <w:next w:val="Normal"/>
    <w:link w:val="Heading1Char"/>
    <w:uiPriority w:val="9"/>
    <w:qFormat/>
    <w:rsid w:val="006E53D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E53D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E53D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E53D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E53D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E5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D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E53D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E53D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E53D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E53D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E5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3D2"/>
    <w:rPr>
      <w:rFonts w:eastAsiaTheme="majorEastAsia" w:cstheme="majorBidi"/>
      <w:color w:val="272727" w:themeColor="text1" w:themeTint="D8"/>
    </w:rPr>
  </w:style>
  <w:style w:type="paragraph" w:styleId="Title">
    <w:name w:val="Title"/>
    <w:basedOn w:val="Normal"/>
    <w:next w:val="Normal"/>
    <w:link w:val="TitleChar"/>
    <w:uiPriority w:val="10"/>
    <w:qFormat/>
    <w:rsid w:val="006E5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3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3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53D2"/>
    <w:rPr>
      <w:i/>
      <w:iCs/>
      <w:color w:val="404040" w:themeColor="text1" w:themeTint="BF"/>
    </w:rPr>
  </w:style>
  <w:style w:type="paragraph" w:styleId="ListParagraph">
    <w:name w:val="List Paragraph"/>
    <w:basedOn w:val="Normal"/>
    <w:uiPriority w:val="34"/>
    <w:qFormat/>
    <w:rsid w:val="006E53D2"/>
    <w:pPr>
      <w:ind w:left="720"/>
      <w:contextualSpacing/>
    </w:pPr>
  </w:style>
  <w:style w:type="character" w:styleId="IntenseEmphasis">
    <w:name w:val="Intense Emphasis"/>
    <w:basedOn w:val="DefaultParagraphFont"/>
    <w:uiPriority w:val="21"/>
    <w:qFormat/>
    <w:rsid w:val="006E53D2"/>
    <w:rPr>
      <w:i/>
      <w:iCs/>
      <w:color w:val="365F91" w:themeColor="accent1" w:themeShade="BF"/>
    </w:rPr>
  </w:style>
  <w:style w:type="paragraph" w:styleId="IntenseQuote">
    <w:name w:val="Intense Quote"/>
    <w:basedOn w:val="Normal"/>
    <w:next w:val="Normal"/>
    <w:link w:val="IntenseQuoteChar"/>
    <w:uiPriority w:val="30"/>
    <w:qFormat/>
    <w:rsid w:val="006E53D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E53D2"/>
    <w:rPr>
      <w:i/>
      <w:iCs/>
      <w:color w:val="365F91" w:themeColor="accent1" w:themeShade="BF"/>
    </w:rPr>
  </w:style>
  <w:style w:type="character" w:styleId="IntenseReference">
    <w:name w:val="Intense Reference"/>
    <w:basedOn w:val="DefaultParagraphFont"/>
    <w:uiPriority w:val="32"/>
    <w:qFormat/>
    <w:rsid w:val="006E53D2"/>
    <w:rPr>
      <w:b/>
      <w:bCs/>
      <w:smallCaps/>
      <w:color w:val="365F91" w:themeColor="accent1" w:themeShade="BF"/>
      <w:spacing w:val="5"/>
    </w:rPr>
  </w:style>
  <w:style w:type="character" w:styleId="Hyperlink">
    <w:name w:val="Hyperlink"/>
    <w:basedOn w:val="DefaultParagraphFont"/>
    <w:uiPriority w:val="99"/>
    <w:unhideWhenUsed/>
    <w:rsid w:val="002735E0"/>
    <w:rPr>
      <w:color w:val="0000FF" w:themeColor="hyperlink"/>
      <w:u w:val="single"/>
    </w:rPr>
  </w:style>
  <w:style w:type="paragraph" w:styleId="Footer">
    <w:name w:val="footer"/>
    <w:basedOn w:val="Normal"/>
    <w:link w:val="FooterChar"/>
    <w:uiPriority w:val="99"/>
    <w:unhideWhenUsed/>
    <w:rsid w:val="00273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5E0"/>
  </w:style>
  <w:style w:type="character" w:customStyle="1" w:styleId="UnresolvedMention">
    <w:name w:val="Unresolved Mention"/>
    <w:basedOn w:val="DefaultParagraphFont"/>
    <w:uiPriority w:val="99"/>
    <w:semiHidden/>
    <w:unhideWhenUsed/>
    <w:rsid w:val="0043189C"/>
    <w:rPr>
      <w:color w:val="605E5C"/>
      <w:shd w:val="clear" w:color="auto" w:fill="E1DFDD"/>
    </w:rPr>
  </w:style>
  <w:style w:type="paragraph" w:styleId="Header">
    <w:name w:val="header"/>
    <w:basedOn w:val="Normal"/>
    <w:link w:val="HeaderChar"/>
    <w:uiPriority w:val="99"/>
    <w:unhideWhenUsed/>
    <w:rsid w:val="009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620"/>
  </w:style>
  <w:style w:type="paragraph" w:styleId="BodyText">
    <w:name w:val="Body Text"/>
    <w:basedOn w:val="Normal"/>
    <w:link w:val="BodyTextChar"/>
    <w:uiPriority w:val="1"/>
    <w:semiHidden/>
    <w:unhideWhenUsed/>
    <w:qFormat/>
    <w:rsid w:val="00001590"/>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semiHidden/>
    <w:rsid w:val="00001590"/>
    <w:rPr>
      <w:rFonts w:ascii="Times New Roman" w:eastAsia="Times New Roman" w:hAnsi="Times New Roman" w:cs="Times New Roman"/>
      <w:sz w:val="24"/>
      <w:szCs w:val="24"/>
      <w:lang w:val="en-ID"/>
    </w:rPr>
  </w:style>
  <w:style w:type="character" w:customStyle="1" w:styleId="selectable-text">
    <w:name w:val="selectable-text"/>
    <w:basedOn w:val="DefaultParagraphFont"/>
    <w:rsid w:val="00585236"/>
  </w:style>
  <w:style w:type="paragraph" w:styleId="BalloonText">
    <w:name w:val="Balloon Text"/>
    <w:basedOn w:val="Normal"/>
    <w:link w:val="BalloonTextChar"/>
    <w:uiPriority w:val="99"/>
    <w:semiHidden/>
    <w:unhideWhenUsed/>
    <w:rsid w:val="00DD7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F05"/>
    <w:rPr>
      <w:rFonts w:ascii="Tahoma" w:hAnsi="Tahoma" w:cs="Tahoma"/>
      <w:sz w:val="16"/>
      <w:szCs w:val="16"/>
    </w:rPr>
  </w:style>
  <w:style w:type="paragraph" w:styleId="Bibliography">
    <w:name w:val="Bibliography"/>
    <w:basedOn w:val="Normal"/>
    <w:next w:val="Normal"/>
    <w:uiPriority w:val="37"/>
    <w:unhideWhenUsed/>
    <w:rsid w:val="00A720E1"/>
    <w:pPr>
      <w:spacing w:after="16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49536">
      <w:bodyDiv w:val="1"/>
      <w:marLeft w:val="0"/>
      <w:marRight w:val="0"/>
      <w:marTop w:val="0"/>
      <w:marBottom w:val="0"/>
      <w:divBdr>
        <w:top w:val="none" w:sz="0" w:space="0" w:color="auto"/>
        <w:left w:val="none" w:sz="0" w:space="0" w:color="auto"/>
        <w:bottom w:val="none" w:sz="0" w:space="0" w:color="auto"/>
        <w:right w:val="none" w:sz="0" w:space="0" w:color="auto"/>
      </w:divBdr>
    </w:div>
    <w:div w:id="593241791">
      <w:bodyDiv w:val="1"/>
      <w:marLeft w:val="0"/>
      <w:marRight w:val="0"/>
      <w:marTop w:val="0"/>
      <w:marBottom w:val="0"/>
      <w:divBdr>
        <w:top w:val="none" w:sz="0" w:space="0" w:color="auto"/>
        <w:left w:val="none" w:sz="0" w:space="0" w:color="auto"/>
        <w:bottom w:val="none" w:sz="0" w:space="0" w:color="auto"/>
        <w:right w:val="none" w:sz="0" w:space="0" w:color="auto"/>
      </w:divBdr>
    </w:div>
    <w:div w:id="694967843">
      <w:bodyDiv w:val="1"/>
      <w:marLeft w:val="0"/>
      <w:marRight w:val="0"/>
      <w:marTop w:val="0"/>
      <w:marBottom w:val="0"/>
      <w:divBdr>
        <w:top w:val="none" w:sz="0" w:space="0" w:color="auto"/>
        <w:left w:val="none" w:sz="0" w:space="0" w:color="auto"/>
        <w:bottom w:val="none" w:sz="0" w:space="0" w:color="auto"/>
        <w:right w:val="none" w:sz="0" w:space="0" w:color="auto"/>
      </w:divBdr>
    </w:div>
    <w:div w:id="1154103632">
      <w:bodyDiv w:val="1"/>
      <w:marLeft w:val="0"/>
      <w:marRight w:val="0"/>
      <w:marTop w:val="0"/>
      <w:marBottom w:val="0"/>
      <w:divBdr>
        <w:top w:val="none" w:sz="0" w:space="0" w:color="auto"/>
        <w:left w:val="none" w:sz="0" w:space="0" w:color="auto"/>
        <w:bottom w:val="none" w:sz="0" w:space="0" w:color="auto"/>
        <w:right w:val="none" w:sz="0" w:space="0" w:color="auto"/>
      </w:divBdr>
    </w:div>
    <w:div w:id="1302924246">
      <w:bodyDiv w:val="1"/>
      <w:marLeft w:val="0"/>
      <w:marRight w:val="0"/>
      <w:marTop w:val="0"/>
      <w:marBottom w:val="0"/>
      <w:divBdr>
        <w:top w:val="none" w:sz="0" w:space="0" w:color="auto"/>
        <w:left w:val="none" w:sz="0" w:space="0" w:color="auto"/>
        <w:bottom w:val="none" w:sz="0" w:space="0" w:color="auto"/>
        <w:right w:val="none" w:sz="0" w:space="0" w:color="auto"/>
      </w:divBdr>
    </w:div>
    <w:div w:id="1651204641">
      <w:bodyDiv w:val="1"/>
      <w:marLeft w:val="0"/>
      <w:marRight w:val="0"/>
      <w:marTop w:val="0"/>
      <w:marBottom w:val="0"/>
      <w:divBdr>
        <w:top w:val="none" w:sz="0" w:space="0" w:color="auto"/>
        <w:left w:val="none" w:sz="0" w:space="0" w:color="auto"/>
        <w:bottom w:val="none" w:sz="0" w:space="0" w:color="auto"/>
        <w:right w:val="none" w:sz="0" w:space="0" w:color="auto"/>
      </w:divBdr>
    </w:div>
    <w:div w:id="1921328010">
      <w:bodyDiv w:val="1"/>
      <w:marLeft w:val="0"/>
      <w:marRight w:val="0"/>
      <w:marTop w:val="0"/>
      <w:marBottom w:val="0"/>
      <w:divBdr>
        <w:top w:val="none" w:sz="0" w:space="0" w:color="auto"/>
        <w:left w:val="none" w:sz="0" w:space="0" w:color="auto"/>
        <w:bottom w:val="none" w:sz="0" w:space="0" w:color="auto"/>
        <w:right w:val="none" w:sz="0" w:space="0" w:color="auto"/>
      </w:divBdr>
    </w:div>
    <w:div w:id="2001082311">
      <w:bodyDiv w:val="1"/>
      <w:marLeft w:val="0"/>
      <w:marRight w:val="0"/>
      <w:marTop w:val="0"/>
      <w:marBottom w:val="0"/>
      <w:divBdr>
        <w:top w:val="none" w:sz="0" w:space="0" w:color="auto"/>
        <w:left w:val="none" w:sz="0" w:space="0" w:color="auto"/>
        <w:bottom w:val="none" w:sz="0" w:space="0" w:color="auto"/>
        <w:right w:val="none" w:sz="0" w:space="0" w:color="auto"/>
      </w:divBdr>
    </w:div>
    <w:div w:id="2002653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elsiakaramoy1@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trimamonto@unima.ac.i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bdulrahmandilapanga@unima.ac.i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Sup20</b:Tag>
    <b:SourceType>Book</b:SourceType>
    <b:Guid>{F1BED02F-8004-4529-A9F9-DF70E9C02067}</b:Guid>
    <b:LCID>id-ID</b:LCID>
    <b:Author>
      <b:Author>
        <b:NameList>
          <b:Person>
            <b:Last>Supriadi</b:Last>
            <b:First>Made</b:First>
          </b:Person>
          <b:Person>
            <b:Last>Sardjana</b:Last>
            <b:First>Manullang</b:First>
          </b:Person>
        </b:NameList>
      </b:Author>
    </b:Author>
    <b:Title>Pelayanan Publik</b:Title>
    <b:Year>2020</b:Year>
    <b:Publisher>Yayasan Kita Menulis</b:Publisher>
    <b:RefOrder>5</b:RefOrder>
  </b:Source>
  <b:Source>
    <b:Tag>Abd22</b:Tag>
    <b:SourceType>Book</b:SourceType>
    <b:Guid>{9A5B98C2-6173-4126-AF4F-E10598047E18}</b:Guid>
    <b:Author>
      <b:Author>
        <b:NameList>
          <b:Person>
            <b:Last>Abdussamad</b:Last>
            <b:First>Zuchri</b:First>
          </b:Person>
        </b:NameList>
      </b:Author>
    </b:Author>
    <b:Title>Metode Penelitian Kualitatif</b:Title>
    <b:Year>2022</b:Year>
    <b:Publisher>Syakir Media Press</b:Publisher>
    <b:RefOrder>7</b:RefOrder>
  </b:Source>
  <b:Source>
    <b:Tag>Muk19</b:Tag>
    <b:SourceType>JournalArticle</b:SourceType>
    <b:Guid>{86E34017-75A7-4485-B6AD-4DD3DFD2D2AD}</b:Guid>
    <b:Author>
      <b:Author>
        <b:NameList>
          <b:Person>
            <b:Last>Mukti</b:Last>
            <b:First>Dwi</b:First>
            <b:Middle>Rafita</b:Middle>
          </b:Person>
          <b:Person>
            <b:Last>Setyanti</b:Last>
            <b:First>Sri</b:First>
            <b:Middle>W.L.H</b:Middle>
          </b:Person>
          <b:Person>
            <b:Last>Farida</b:Last>
            <b:First>Lilik</b:First>
          </b:Person>
        </b:NameList>
      </b:Author>
    </b:Author>
    <b:Title>Penerapan Sistem penilaian kinerja berbasis e-kinerja terhadap prestasi kerja pegawai melalui kepuasan kerja sebagai variabel intervening pada Dinas Kependudukan Dan Pencatatan Sipil Kabupaten Banyuwangi</b:Title>
    <b:Year>2019</b:Year>
    <b:JournalName> E-Journal Ekonomi Bisnis Dan Akuntansi</b:JournalName>
    <b:RefOrder>9</b:RefOrder>
  </b:Source>
  <b:Source>
    <b:Tag>Ver22</b:Tag>
    <b:SourceType>JournalArticle</b:SourceType>
    <b:Guid>{810DE59C-A9C2-414E-9880-EF4634564432}</b:Guid>
    <b:Author>
      <b:Author>
        <b:NameList>
          <b:Person>
            <b:Last>Veri</b:Last>
            <b:First>Jhon</b:First>
          </b:Person>
          <b:Person>
            <b:Last>Pratama</b:Last>
            <b:First>N</b:First>
          </b:Person>
          <b:Person>
            <b:Last>Rosha</b:Last>
            <b:First>Z</b:First>
          </b:Person>
        </b:NameList>
      </b:Author>
    </b:Author>
    <b:Title>Model Implementasi Sistem Informasi Penilaian Kinerja (E-Kinerja)</b:Title>
    <b:JournalName>Jurnal Ekobistek</b:JournalName>
    <b:Year>2022</b:Year>
    <b:RefOrder>10</b:RefOrder>
  </b:Source>
  <b:Source>
    <b:Tag>223</b:Tag>
    <b:SourceType>Report</b:SourceType>
    <b:Guid>{83E8FCB7-CB0D-49A7-BB91-F40D5FB7D05C}</b:Guid>
    <b:Title>Surat Edaran Kepala BKN No. 11 Tahun 2023 tentang Penggunaan dan Pemanfaatan Aplikasi E-Kinerja BKN</b:Title>
    <b:Year>2023</b:Year>
    <b:Author>
      <b:Author>
        <b:NameList>
          <b:Person>
            <b:Last>[2]</b:Last>
          </b:Person>
        </b:NameList>
      </b:Author>
    </b:Author>
    <b:RefOrder>2</b:RefOrder>
  </b:Source>
  <b:Source>
    <b:Tag>Sai22</b:Tag>
    <b:SourceType>JournalArticle</b:SourceType>
    <b:Guid>{7B15149C-9301-4ADA-B45B-CDAB91265FC6}</b:Guid>
    <b:Title>ANALISIS KINERJA PEGAWAI DI INSPEKTORAT DAERAH PROVINSI SULAWESI UTARA SETELAH PENERAPAN SISTEM ELEKTRONIK KINERJA (e-KIN)</b:Title>
    <b:Year>2022</b:Year>
    <b:Author>
      <b:Author>
        <b:NameList>
          <b:Person>
            <b:Last>Saiyang</b:Last>
            <b:First>Januar</b:First>
          </b:Person>
          <b:Person>
            <b:Last>Ilat</b:Last>
            <b:First>Ventje</b:First>
          </b:Person>
          <b:Person>
            <b:Last>Manossoh</b:Last>
            <b:First>Hendrik</b:First>
          </b:Person>
        </b:NameList>
      </b:Author>
    </b:Author>
    <b:JournalName>Jurnal Riset Akuntansi dan Auditing “GOODWILL”</b:JournalName>
    <b:RefOrder>3</b:RefOrder>
  </b:Source>
  <b:Source>
    <b:Tag>Lom22</b:Tag>
    <b:SourceType>JournalArticle</b:SourceType>
    <b:Guid>{87D03C2C-EFA9-41B8-8DAB-4CCDE35291CE}</b:Guid>
    <b:Author>
      <b:Author>
        <b:NameList>
          <b:Person>
            <b:Last>Lompoliu</b:Last>
            <b:First>Sherina</b:First>
          </b:Person>
          <b:Person>
            <b:Last>Pati</b:Last>
            <b:First>Agustinus</b:First>
          </b:Person>
          <b:Person>
            <b:Last>Waworundeng</b:Last>
            <b:First>Welly</b:First>
          </b:Person>
        </b:NameList>
      </b:Author>
    </b:Author>
    <b:Title>Implementasi Aplikasi E-Kinerja terhadap Penilaian Prestasi Kerja ASN di Badan Kesatuan Bangsa dan Politik Daerah Provinsi Sulawesi Utara</b:Title>
    <b:JournalName>Jurnal Governance</b:JournalName>
    <b:Year>2022</b:Year>
    <b:RefOrder>4</b:RefOrder>
  </b:Source>
  <b:Source>
    <b:Tag>Man21</b:Tag>
    <b:SourceType>JournalArticle</b:SourceType>
    <b:Guid>{E3644368-C8B1-4881-81BA-67A009EB6953}</b:Guid>
    <b:Title>Analisis Kesuksesan Implementasi E-Kinerja di Kota Salatiga Menggunakan Model DeLone-McLean</b:Title>
    <b:Year>2021</b:Year>
    <b:Author>
      <b:Author>
        <b:NameList>
          <b:Person>
            <b:Last>Manora</b:Last>
            <b:First>Elsa</b:First>
          </b:Person>
          <b:Person>
            <b:Last>Maria</b:Last>
            <b:First>Evi</b:First>
          </b:Person>
          <b:Person>
            <b:Last>Chernovita</b:Last>
            <b:First>Hanna</b:First>
          </b:Person>
        </b:NameList>
      </b:Author>
    </b:Author>
    <b:JournalName>Building of Informatics, Technology and Science (BITS)</b:JournalName>
    <b:RefOrder>1</b:RefOrder>
  </b:Source>
  <b:Source>
    <b:Tag>Put23</b:Tag>
    <b:SourceType>JournalArticle</b:SourceType>
    <b:Guid>{E6A9AC72-BBF9-4EDD-918A-B4A471980762}</b:Guid>
    <b:Author>
      <b:Author>
        <b:NameList>
          <b:Person>
            <b:Last>Putra</b:Last>
            <b:First>Nanda</b:First>
          </b:Person>
          <b:Person>
            <b:Last>Frinaldi</b:Last>
            <b:First>Aldri</b:First>
          </b:Person>
        </b:NameList>
      </b:Author>
    </b:Author>
    <b:Title>PENILAIAN KINERJA PEGAWAI MELALUI PENERAPAN SISTEM E-KINERJA DI BIRO PEMERINTAHAN DAN OTONOMI DAERAH PROVINSI SUMATERA BARAT</b:Title>
    <b:JournalName>Jurnal Ilmu Sosial dan Ilmu Politik Universitas Jambi</b:JournalName>
    <b:Year>2023</b:Year>
    <b:RefOrder>6</b:RefOrder>
  </b:Source>
  <b:Source>
    <b:Tag>Ahy20</b:Tag>
    <b:SourceType>Book</b:SourceType>
    <b:Guid>{6D93C215-F82B-4DF1-9293-C0FA86C7468B}</b:Guid>
    <b:Author>
      <b:Author>
        <b:NameList>
          <b:Person>
            <b:Last>Ahyar</b:Last>
            <b:First>Hardani</b:First>
          </b:Person>
        </b:NameList>
      </b:Author>
    </b:Author>
    <b:Title>Buku Metode Penelitian Kualitatif &amp; Kuantitatif</b:Title>
    <b:Year>2020</b:Year>
    <b:RefOrder>8</b:RefOrder>
  </b:Source>
</b:Sources>
</file>

<file path=customXml/itemProps1.xml><?xml version="1.0" encoding="utf-8"?>
<ds:datastoreItem xmlns:ds="http://schemas.openxmlformats.org/officeDocument/2006/customXml" ds:itemID="{14D41976-6B47-4906-B510-4B1E0CC69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2450</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Chelsy J. Karamoy</dc:creator>
  <cp:lastModifiedBy>HP</cp:lastModifiedBy>
  <cp:revision>3</cp:revision>
  <cp:lastPrinted>2024-03-14T16:27:00Z</cp:lastPrinted>
  <dcterms:created xsi:type="dcterms:W3CDTF">2024-07-31T12:22:00Z</dcterms:created>
  <dcterms:modified xsi:type="dcterms:W3CDTF">2024-07-31T12:32:00Z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e94d8cff-4c2b-32de-9780-14089344e773</vt:lpwstr>
  </property>
  <property fmtid="{D5CDD505-2E9C-101B-9397-08002B2CF9AE}" pid="24" name="Mendeley Citation Style_1">
    <vt:lpwstr>http://www.zotero.org/styles/american-sociological-association</vt:lpwstr>
  </property>
</Properties>
</file>